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Pr="00A957B8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BC2CA8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електронске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седнице Научног већ</w:t>
      </w:r>
      <w:r w:rsidR="00BC2CA8">
        <w:rPr>
          <w:rFonts w:ascii="Times New Roman" w:hAnsi="Times New Roman" w:cs="Times New Roman"/>
          <w:b/>
          <w:sz w:val="24"/>
          <w:szCs w:val="24"/>
        </w:rPr>
        <w:t>а Института за физику одржане 05.05</w:t>
      </w:r>
      <w:r>
        <w:rPr>
          <w:rFonts w:ascii="Times New Roman" w:hAnsi="Times New Roman" w:cs="Times New Roman"/>
          <w:b/>
          <w:sz w:val="24"/>
          <w:szCs w:val="24"/>
        </w:rPr>
        <w:t>.2020.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655BD9" w:rsidRPr="00314DA8" w:rsidRDefault="00655BD9" w:rsidP="00655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Електронски гласали</w:t>
      </w:r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655BD9" w:rsidRPr="00BC1758" w:rsidRDefault="00655BD9" w:rsidP="00655BD9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Душан Арсеновић, д</w:t>
      </w:r>
      <w:r>
        <w:rPr>
          <w:rFonts w:ascii="Times New Roman" w:hAnsi="Times New Roman" w:cs="Times New Roman"/>
          <w:sz w:val="24"/>
          <w:szCs w:val="24"/>
        </w:rPr>
        <w:t>р Биљана Бабић, др Антун Балаж, др Александар Богојевић, др Александар Белић, др Ненад Вукмировић, др Зорана Дохчевић Митровић,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Магдалена Ђорђевић,</w:t>
      </w:r>
      <w:r>
        <w:rPr>
          <w:rFonts w:ascii="Times New Roman" w:hAnsi="Times New Roman" w:cs="Times New Roman"/>
          <w:sz w:val="24"/>
          <w:szCs w:val="24"/>
        </w:rPr>
        <w:t xml:space="preserve"> др Лидија Живковић, др Миливоје Ивковић, др Драгана Јовић Савић,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Гордана Маловић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Драган Маркушев, </w:t>
      </w:r>
      <w:r>
        <w:rPr>
          <w:rFonts w:ascii="Times New Roman" w:hAnsi="Times New Roman" w:cs="Times New Roman"/>
          <w:sz w:val="24"/>
          <w:szCs w:val="24"/>
        </w:rPr>
        <w:t xml:space="preserve">др Милица Миловановић, др Жељка Никитовић,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Милан Петровић, др Слободан Првановић, 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Невена Пуач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Марија Радмиловић Рађеновић, </w:t>
      </w:r>
      <w:r w:rsidR="003C20CD">
        <w:rPr>
          <w:rFonts w:ascii="Times New Roman" w:hAnsi="Times New Roman" w:cs="Times New Roman"/>
          <w:sz w:val="24"/>
          <w:szCs w:val="24"/>
          <w:lang w:val="sr-Cyrl-RS"/>
        </w:rPr>
        <w:t xml:space="preserve">др Јасна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Ристић</w:t>
      </w:r>
      <w:r w:rsidR="003C20CD">
        <w:rPr>
          <w:rFonts w:ascii="Times New Roman" w:hAnsi="Times New Roman" w:cs="Times New Roman"/>
          <w:sz w:val="24"/>
          <w:szCs w:val="24"/>
          <w:lang w:val="sr-Cyrl-RS"/>
        </w:rPr>
        <w:t xml:space="preserve"> Ђуровић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, др Маја Ромчевић, др Небојша Ромчевић,</w:t>
      </w:r>
      <w:r>
        <w:rPr>
          <w:rFonts w:ascii="Times New Roman" w:hAnsi="Times New Roman" w:cs="Times New Roman"/>
          <w:sz w:val="24"/>
          <w:szCs w:val="24"/>
        </w:rPr>
        <w:t xml:space="preserve"> др Ненад Симоновић,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Срећковић, </w:t>
      </w:r>
      <w:r>
        <w:rPr>
          <w:rFonts w:ascii="Times New Roman" w:hAnsi="Times New Roman" w:cs="Times New Roman"/>
          <w:sz w:val="24"/>
          <w:szCs w:val="24"/>
        </w:rPr>
        <w:t>др Александра Стринић, др Дарко Танасковић, др Бранислав Цветковић, др Маја Шћепановић</w:t>
      </w:r>
    </w:p>
    <w:p w:rsidR="00655BD9" w:rsidRPr="00F250B3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</w:rPr>
        <w:t xml:space="preserve">др Борислав Васић, др Марко Војиновић,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Горан Исић, </w:t>
      </w:r>
      <w:r>
        <w:rPr>
          <w:rFonts w:ascii="Times New Roman" w:hAnsi="Times New Roman" w:cs="Times New Roman"/>
          <w:sz w:val="24"/>
          <w:szCs w:val="24"/>
        </w:rPr>
        <w:t xml:space="preserve">др Дејан Јоковић, др Ненад Лазаревић,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Марија Митровић Данкулов, др</w:t>
      </w:r>
      <w:r>
        <w:rPr>
          <w:rFonts w:ascii="Times New Roman" w:hAnsi="Times New Roman" w:cs="Times New Roman"/>
          <w:sz w:val="24"/>
          <w:szCs w:val="24"/>
        </w:rPr>
        <w:t xml:space="preserve"> Зоран Мијић, др Димитрије Степаненко, др Владимир Удовичић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др Игор Франовић</w:t>
      </w:r>
    </w:p>
    <w:p w:rsidR="00655BD9" w:rsidRPr="00F250B3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Научни сарадници: др Бојана Вишић,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Андреја Стојић, др Јулија Шћепановић</w:t>
      </w:r>
    </w:p>
    <w:p w:rsidR="00655BD9" w:rsidRPr="00BC2CA8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Нису гласали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55BD9" w:rsidRPr="00F250B3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Радмила Костић, др Братислав Маринковић</w:t>
      </w:r>
    </w:p>
    <w:p w:rsidR="00655BD9" w:rsidRPr="00BC2CA8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Научни сарадници: др Сања Тошић</w:t>
      </w:r>
    </w:p>
    <w:p w:rsidR="00CD7A92" w:rsidRPr="00BC2CA8" w:rsidRDefault="00CD7A92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14DA8" w:rsidRPr="00BC2C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</w:t>
      </w: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2. Утврђивање предлога за избор у научно звање и избор у истраживачко звање (</w:t>
      </w:r>
      <w:hyperlink r:id="rId7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 Комисије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):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br/>
        <w:t>2.1. др Димитрије Малетић-реизбор у звање виши научни сарадник (</w:t>
      </w:r>
      <w:hyperlink r:id="rId8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9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0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br/>
        <w:t>2.2. др Душан Вудраговић-избор у звање научни сарадник (</w:t>
      </w:r>
      <w:hyperlink r:id="rId11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2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3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br/>
        <w:t>2.3. др Марина Лекић-реизбор у звање научни сарадник (</w:t>
      </w:r>
      <w:hyperlink r:id="rId14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5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6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br/>
        <w:t>2.4. Никола Бошковић-реизбор у звање истраживач сарадник (</w:t>
      </w:r>
      <w:hyperlink r:id="rId17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8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9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 о докторској дисертацији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br/>
        <w:t>2.5. Милан Јоцић-избор у звање истраживач приправник (</w:t>
      </w:r>
      <w:hyperlink r:id="rId20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материјал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3. Именовање жирија за доделу Годишње и Студентске награде Института за физику (жири, извештај жирија)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Предлог жирија: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1. др Бранислав Цветковић, научни саветник Института за физику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2. др Ненад Врањеш, виши научни сарадник Института за физику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3. др Марија Митровић Данкулов, виши научни сарадник Института за физику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Кандидати за Годишњу награду су: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hyperlink r:id="rId21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др Бојан Николић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-виши научни сарадник-предлагачи: др Бранислав Саздовић, научни саветник и др Марко Војиновић-виши научни сарадник.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hyperlink r:id="rId22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др Ненад Лазаревић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-виши научни сарадник-предлагач: Академик др Зоран В. Поповић, научни саветник.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hyperlink r:id="rId23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др Игор Франовић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-виши научни сарадник-предлагач: др Антун Балаж, научни саветник.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>Кандидати за Студентску награду су: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hyperlink r:id="rId24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др Миљан Дашић</w:t>
        </w:r>
      </w:hyperlink>
      <w:r w:rsidRPr="00BC2CA8">
        <w:rPr>
          <w:rFonts w:ascii="Times New Roman" w:hAnsi="Times New Roman" w:cs="Times New Roman"/>
          <w:sz w:val="24"/>
          <w:szCs w:val="24"/>
          <w:lang w:val="sr-Cyrl-RS"/>
        </w:rPr>
        <w:t>-научни сарадник-предлагач: др Игор Станковић, виши научни сарадник.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2CA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hyperlink r:id="rId25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др Владимир Вељић</w:t>
        </w:r>
      </w:hyperlink>
      <w:r w:rsidRPr="00BC2CA8">
        <w:rPr>
          <w:rFonts w:ascii="Times New Roman" w:hAnsi="Times New Roman" w:cs="Times New Roman"/>
          <w:sz w:val="24"/>
          <w:szCs w:val="24"/>
          <w:lang w:val="en-US"/>
        </w:rPr>
        <w:t>-научни сарадник-предлагач: др Антун Балаж, научни саветник.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2CA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hyperlink r:id="rId26" w:history="1">
        <w:r w:rsidRPr="00BC2C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др Душан Вудраговић</w:t>
        </w:r>
      </w:hyperlink>
      <w:r w:rsidRPr="00BC2CA8">
        <w:rPr>
          <w:rFonts w:ascii="Times New Roman" w:hAnsi="Times New Roman" w:cs="Times New Roman"/>
          <w:sz w:val="24"/>
          <w:szCs w:val="24"/>
          <w:lang w:val="en-US"/>
        </w:rPr>
        <w:t>-истраживач сарадник-предлагач: др Антун Балаж, научни саветник</w:t>
      </w:r>
    </w:p>
    <w:p w:rsidR="00BC2CA8" w:rsidRPr="00BC2CA8" w:rsidRDefault="00BC2CA8" w:rsidP="00BC2C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7A92" w:rsidRPr="00C6780C" w:rsidRDefault="00BF5237" w:rsidP="00CD7A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C2CA8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Научног већа је на интернет страници Научног већа Института за физику стављен </w:t>
      </w:r>
      <w:r w:rsidR="002307D0">
        <w:rPr>
          <w:rFonts w:ascii="Times New Roman" w:hAnsi="Times New Roman" w:cs="Times New Roman"/>
          <w:sz w:val="24"/>
          <w:szCs w:val="24"/>
          <w:lang w:val="sr-Cyrl-RS"/>
        </w:rPr>
        <w:t>на увид</w:t>
      </w:r>
      <w:r w:rsidR="00BC2CA8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Комисије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за вредновање нау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 xml:space="preserve">чног рада о 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>пристиглим извештајим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а за избор/реизб</w:t>
      </w:r>
      <w:r w:rsidR="002307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р у научна и истраживачка</w:t>
      </w:r>
      <w:r w:rsidR="002307D0">
        <w:rPr>
          <w:rFonts w:ascii="Times New Roman" w:hAnsi="Times New Roman" w:cs="Times New Roman"/>
          <w:sz w:val="24"/>
          <w:szCs w:val="24"/>
          <w:lang w:val="ru-RU"/>
        </w:rPr>
        <w:t xml:space="preserve"> звања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D7A92"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2307D0" w:rsidRDefault="000626BD" w:rsidP="002307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Број чланова Научог већа који су гласали електронски је био довољан да обезбеди </w:t>
      </w:r>
      <w:r w:rsidR="00CD7A92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кворум за пуноважно утврђивање пр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>едлога за избор/реизбор у научна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/истраживачка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звања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виши науч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ни сарадник,</w:t>
      </w:r>
      <w:r w:rsidR="00CD7A92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881" w:rsidRPr="00BC2CA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>аучни сарадник и истраживач сарадник</w:t>
      </w:r>
      <w:r w:rsidR="00B213FC">
        <w:rPr>
          <w:rFonts w:ascii="Times New Roman" w:hAnsi="Times New Roman" w:cs="Times New Roman"/>
          <w:sz w:val="24"/>
          <w:szCs w:val="24"/>
          <w:lang w:val="ru-RU"/>
        </w:rPr>
        <w:t xml:space="preserve"> и истра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живач приправник</w:t>
      </w:r>
      <w:r w:rsidR="00B213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07D0" w:rsidRPr="00230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07D0" w:rsidRPr="009D5571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D40">
        <w:rPr>
          <w:rFonts w:ascii="Times New Roman" w:hAnsi="Times New Roman" w:cs="Times New Roman"/>
          <w:sz w:val="24"/>
          <w:szCs w:val="24"/>
          <w:lang w:val="sr-Cyrl-RS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 у звање виши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Димитрија Малетића.</w:t>
      </w:r>
    </w:p>
    <w:p w:rsidR="002307D0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2.2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Душана Вудраговића.</w:t>
      </w:r>
    </w:p>
    <w:p w:rsidR="002307D0" w:rsidRDefault="002307D0" w:rsidP="002307D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2.3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 предлог за реизбор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Марину Лекић.</w:t>
      </w:r>
    </w:p>
    <w:p w:rsidR="002307D0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BD9">
        <w:rPr>
          <w:rFonts w:ascii="Times New Roman" w:hAnsi="Times New Roman" w:cs="Times New Roman"/>
          <w:sz w:val="24"/>
          <w:szCs w:val="24"/>
          <w:lang w:val="sr-Cyrl-CS"/>
        </w:rPr>
        <w:t>Са једним уздржаним гласом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307D0">
        <w:rPr>
          <w:rFonts w:ascii="Times New Roman" w:hAnsi="Times New Roman" w:cs="Times New Roman"/>
          <w:b/>
          <w:sz w:val="24"/>
          <w:szCs w:val="24"/>
          <w:lang w:val="sr-Cyrl-CS"/>
        </w:rPr>
        <w:t>Никола Бошковић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реизабран у звање истраживач сарадник.</w:t>
      </w:r>
    </w:p>
    <w:p w:rsidR="002307D0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истраживач приправник изабран </w:t>
      </w:r>
      <w:r w:rsidRPr="002307D0">
        <w:rPr>
          <w:rFonts w:ascii="Times New Roman" w:hAnsi="Times New Roman" w:cs="Times New Roman"/>
          <w:b/>
          <w:sz w:val="24"/>
          <w:szCs w:val="24"/>
          <w:lang w:val="sr-Cyrl-CS"/>
        </w:rPr>
        <w:t>Милан Јоцић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307D0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Једногласно је прихваћен предлог да се за чланове жирија за доделу Годишње и Студентске награде Института за физику изаберу: др Бранислав Цветковић, научни саветник, др Ненад Врањеш, виши научни сарадник и др Марија Митровић Данкулов, виши научни сарадник.</w:t>
      </w:r>
    </w:p>
    <w:p w:rsidR="002307D0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2CA8" w:rsidRPr="002307D0" w:rsidRDefault="00BC2CA8" w:rsidP="00BC2CA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7D0" w:rsidRDefault="002307D0" w:rsidP="00BC2C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5237" w:rsidRPr="00BC2CA8" w:rsidRDefault="00BF5237" w:rsidP="00BF52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F15" w:rsidRPr="00BC2CA8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C2CA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63BC9" w:rsidRPr="00BC2CA8">
        <w:rPr>
          <w:rFonts w:ascii="Times New Roman" w:hAnsi="Times New Roman" w:cs="Times New Roman"/>
          <w:sz w:val="24"/>
          <w:szCs w:val="24"/>
          <w:lang w:val="sr-Cyrl-CS"/>
        </w:rPr>
        <w:t>редседник Научног већа Института за физику</w:t>
      </w:r>
    </w:p>
    <w:p w:rsidR="00863BC9" w:rsidRPr="00BF5237" w:rsidRDefault="00BF5237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Жељка Никитовић</w:t>
      </w:r>
    </w:p>
    <w:sectPr w:rsidR="00863BC9" w:rsidRPr="00BF5237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7E" w:rsidRDefault="00EF257E" w:rsidP="00CC7A1B">
      <w:pPr>
        <w:spacing w:after="0" w:line="240" w:lineRule="auto"/>
      </w:pPr>
      <w:r>
        <w:separator/>
      </w:r>
    </w:p>
  </w:endnote>
  <w:endnote w:type="continuationSeparator" w:id="0">
    <w:p w:rsidR="00EF257E" w:rsidRDefault="00EF257E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7E" w:rsidRDefault="00EF257E" w:rsidP="00CC7A1B">
      <w:pPr>
        <w:spacing w:after="0" w:line="240" w:lineRule="auto"/>
      </w:pPr>
      <w:r>
        <w:separator/>
      </w:r>
    </w:p>
  </w:footnote>
  <w:footnote w:type="continuationSeparator" w:id="0">
    <w:p w:rsidR="00EF257E" w:rsidRDefault="00EF257E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8"/>
    <w:rsid w:val="00006000"/>
    <w:rsid w:val="000626BD"/>
    <w:rsid w:val="00097325"/>
    <w:rsid w:val="000D7257"/>
    <w:rsid w:val="001A2AF3"/>
    <w:rsid w:val="001D5306"/>
    <w:rsid w:val="001D68E9"/>
    <w:rsid w:val="001F3E7A"/>
    <w:rsid w:val="0022581C"/>
    <w:rsid w:val="002307D0"/>
    <w:rsid w:val="002B2A23"/>
    <w:rsid w:val="002C434C"/>
    <w:rsid w:val="00314DA8"/>
    <w:rsid w:val="0033701F"/>
    <w:rsid w:val="003A0F96"/>
    <w:rsid w:val="003C20CD"/>
    <w:rsid w:val="003F7881"/>
    <w:rsid w:val="00432EE7"/>
    <w:rsid w:val="00452969"/>
    <w:rsid w:val="00471CC0"/>
    <w:rsid w:val="004E4F3E"/>
    <w:rsid w:val="00501884"/>
    <w:rsid w:val="00516458"/>
    <w:rsid w:val="00570BBF"/>
    <w:rsid w:val="00591D0B"/>
    <w:rsid w:val="005C3E03"/>
    <w:rsid w:val="005D41BD"/>
    <w:rsid w:val="00602809"/>
    <w:rsid w:val="00641286"/>
    <w:rsid w:val="00653BBF"/>
    <w:rsid w:val="00655BD9"/>
    <w:rsid w:val="00694EAC"/>
    <w:rsid w:val="0069567D"/>
    <w:rsid w:val="00743FBD"/>
    <w:rsid w:val="00765ACD"/>
    <w:rsid w:val="00781895"/>
    <w:rsid w:val="007B3F15"/>
    <w:rsid w:val="007B6D83"/>
    <w:rsid w:val="00805448"/>
    <w:rsid w:val="00863BC9"/>
    <w:rsid w:val="00876982"/>
    <w:rsid w:val="008C01E9"/>
    <w:rsid w:val="008C0228"/>
    <w:rsid w:val="008F6DBE"/>
    <w:rsid w:val="00903A5D"/>
    <w:rsid w:val="0095654F"/>
    <w:rsid w:val="00986370"/>
    <w:rsid w:val="00991384"/>
    <w:rsid w:val="009D5571"/>
    <w:rsid w:val="00A17988"/>
    <w:rsid w:val="00A9791F"/>
    <w:rsid w:val="00AC0865"/>
    <w:rsid w:val="00AC19C2"/>
    <w:rsid w:val="00B213FC"/>
    <w:rsid w:val="00B37F03"/>
    <w:rsid w:val="00BC1758"/>
    <w:rsid w:val="00BC2CA8"/>
    <w:rsid w:val="00BF5237"/>
    <w:rsid w:val="00C405A0"/>
    <w:rsid w:val="00C57395"/>
    <w:rsid w:val="00C6780C"/>
    <w:rsid w:val="00CC7A1B"/>
    <w:rsid w:val="00CD7A92"/>
    <w:rsid w:val="00D30DAA"/>
    <w:rsid w:val="00D84EC3"/>
    <w:rsid w:val="00DD2BF8"/>
    <w:rsid w:val="00DD3B53"/>
    <w:rsid w:val="00DF4A6F"/>
    <w:rsid w:val="00E14F73"/>
    <w:rsid w:val="00E43BA6"/>
    <w:rsid w:val="00E61562"/>
    <w:rsid w:val="00E6225A"/>
    <w:rsid w:val="00E969F7"/>
    <w:rsid w:val="00EC57CE"/>
    <w:rsid w:val="00EF257E"/>
    <w:rsid w:val="00F07D7E"/>
    <w:rsid w:val="00F67207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1142-676F-4EEE-A82C-AEB7413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0&amp;materialId=0&amp;confId=524" TargetMode="External"/><Relationship Id="rId13" Type="http://schemas.openxmlformats.org/officeDocument/2006/relationships/hyperlink" Target="http://indico.ipb.ac.rs/getFile.py/access?resId=1&amp;materialId=slides&amp;confId=524" TargetMode="External"/><Relationship Id="rId18" Type="http://schemas.openxmlformats.org/officeDocument/2006/relationships/hyperlink" Target="http://indico.ipb.ac.rs/getFile.py/access?resId=0&amp;materialId=slides&amp;confId=524" TargetMode="External"/><Relationship Id="rId26" Type="http://schemas.openxmlformats.org/officeDocument/2006/relationships/hyperlink" Target="http://indico.ipb.ac.rs/getFile.py/access?resId=16&amp;materialId=0&amp;confId=5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dico.ipb.ac.rs/getFile.py/access?resId=11&amp;materialId=0&amp;confId=524" TargetMode="External"/><Relationship Id="rId7" Type="http://schemas.openxmlformats.org/officeDocument/2006/relationships/hyperlink" Target="http://indico.ipb.ac.rs/getFile.py/access?resId=17&amp;materialId=0&amp;confId=524" TargetMode="External"/><Relationship Id="rId12" Type="http://schemas.openxmlformats.org/officeDocument/2006/relationships/hyperlink" Target="http://indico.ipb.ac.rs/getFile.py/access?resId=3&amp;materialId=0&amp;confId=524" TargetMode="External"/><Relationship Id="rId17" Type="http://schemas.openxmlformats.org/officeDocument/2006/relationships/hyperlink" Target="http://indico.ipb.ac.rs/getFile.py/access?resId=4&amp;materialId=0&amp;confId=524" TargetMode="External"/><Relationship Id="rId25" Type="http://schemas.openxmlformats.org/officeDocument/2006/relationships/hyperlink" Target="http://indico.ipb.ac.rs/getFile.py/access?resId=15&amp;materialId=0&amp;confId=52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co.ipb.ac.rs/getFile.py/access?resId=3&amp;materialId=slides&amp;confId=524" TargetMode="External"/><Relationship Id="rId20" Type="http://schemas.openxmlformats.org/officeDocument/2006/relationships/hyperlink" Target="http://indico.ipb.ac.rs/getFile.py/access?resId=10&amp;materialId=0&amp;confId=5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dico.ipb.ac.rs/getFile.py/access?resId=2&amp;materialId=0&amp;confId=524" TargetMode="External"/><Relationship Id="rId24" Type="http://schemas.openxmlformats.org/officeDocument/2006/relationships/hyperlink" Target="http://indico.ipb.ac.rs/getFile.py/access?resId=12&amp;materialId=0&amp;confId=5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dico.ipb.ac.rs/getFile.py/access?resId=8&amp;materialId=0&amp;confId=524" TargetMode="External"/><Relationship Id="rId23" Type="http://schemas.openxmlformats.org/officeDocument/2006/relationships/hyperlink" Target="http://indico.ipb.ac.rs/getFile.py/access?resId=14&amp;materialId=0&amp;confId=5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dico.ipb.ac.rs/getFile.py/access?resId=2&amp;materialId=slides&amp;confId=524" TargetMode="External"/><Relationship Id="rId19" Type="http://schemas.openxmlformats.org/officeDocument/2006/relationships/hyperlink" Target="http://indico.ipb.ac.rs/getFile.py/access?resId=9&amp;materialId=0&amp;confId=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ico.ipb.ac.rs/getFile.py/access?resId=1&amp;materialId=0&amp;confId=524" TargetMode="External"/><Relationship Id="rId14" Type="http://schemas.openxmlformats.org/officeDocument/2006/relationships/hyperlink" Target="http://indico.ipb.ac.rs/getFile.py/access?resId=7&amp;materialId=0&amp;confId=524" TargetMode="External"/><Relationship Id="rId22" Type="http://schemas.openxmlformats.org/officeDocument/2006/relationships/hyperlink" Target="http://indico.ipb.ac.rs/getFile.py/access?resId=13&amp;materialId=0&amp;confId=5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Windows User</cp:lastModifiedBy>
  <cp:revision>11</cp:revision>
  <dcterms:created xsi:type="dcterms:W3CDTF">2020-05-05T10:34:00Z</dcterms:created>
  <dcterms:modified xsi:type="dcterms:W3CDTF">2020-05-05T14:59:00Z</dcterms:modified>
</cp:coreProperties>
</file>