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D0C649" w14:textId="77777777" w:rsidR="00034914" w:rsidRPr="00D173B0" w:rsidRDefault="00034914" w:rsidP="00304DED">
      <w:pPr>
        <w:ind w:left="-426"/>
        <w:rPr>
          <w:lang w:val="en-US"/>
        </w:rPr>
      </w:pPr>
    </w:p>
    <w:p w14:paraId="00CA557C" w14:textId="65AEFF8D" w:rsidR="001C3E0A" w:rsidRPr="001C3E0A" w:rsidRDefault="001C3E0A" w:rsidP="00F07425">
      <w:pPr>
        <w:ind w:left="-426"/>
        <w:jc w:val="both"/>
        <w:rPr>
          <w:sz w:val="24"/>
          <w:szCs w:val="24"/>
          <w:lang w:val="hr-HR"/>
        </w:rPr>
      </w:pPr>
      <w:r w:rsidRPr="001C3E0A">
        <w:rPr>
          <w:sz w:val="24"/>
          <w:szCs w:val="24"/>
          <w:lang w:val="hr-HR"/>
        </w:rPr>
        <w:t xml:space="preserve">У сагласности са Чланом 32 Статута Института за физику, </w:t>
      </w:r>
      <w:r w:rsidR="00FB066C">
        <w:rPr>
          <w:sz w:val="24"/>
          <w:szCs w:val="24"/>
          <w:lang w:val="sr"/>
        </w:rPr>
        <w:t xml:space="preserve">на предлог </w:t>
      </w:r>
      <w:r w:rsidRPr="001C3E0A">
        <w:rPr>
          <w:sz w:val="24"/>
          <w:szCs w:val="24"/>
          <w:lang w:val="hr-HR"/>
        </w:rPr>
        <w:t>директор</w:t>
      </w:r>
      <w:r w:rsidR="00FB066C">
        <w:rPr>
          <w:sz w:val="24"/>
          <w:szCs w:val="24"/>
          <w:lang w:val="hr-HR"/>
        </w:rPr>
        <w:t>а</w:t>
      </w:r>
      <w:r w:rsidR="00F45495">
        <w:rPr>
          <w:sz w:val="24"/>
          <w:szCs w:val="24"/>
          <w:lang w:val="hr-HR"/>
        </w:rPr>
        <w:t>, Упр</w:t>
      </w:r>
      <w:r w:rsidR="00FB066C">
        <w:rPr>
          <w:sz w:val="24"/>
          <w:szCs w:val="24"/>
          <w:lang w:val="hr-HR"/>
        </w:rPr>
        <w:t>авни</w:t>
      </w:r>
      <w:r w:rsidRPr="001C3E0A">
        <w:rPr>
          <w:sz w:val="24"/>
          <w:szCs w:val="24"/>
          <w:lang w:val="hr-HR"/>
        </w:rPr>
        <w:t xml:space="preserve"> </w:t>
      </w:r>
      <w:r w:rsidR="00FB066C">
        <w:rPr>
          <w:sz w:val="24"/>
          <w:szCs w:val="24"/>
          <w:lang w:val="hr-HR"/>
        </w:rPr>
        <w:t xml:space="preserve">одбор Института </w:t>
      </w:r>
      <w:r w:rsidRPr="001C3E0A">
        <w:rPr>
          <w:sz w:val="24"/>
          <w:szCs w:val="24"/>
          <w:lang w:val="hr-HR"/>
        </w:rPr>
        <w:t>доноси следећи:</w:t>
      </w:r>
    </w:p>
    <w:p w14:paraId="6D3E2420" w14:textId="77777777" w:rsidR="001C3E0A" w:rsidRPr="001C3E0A" w:rsidRDefault="001C3E0A" w:rsidP="00F07425">
      <w:pPr>
        <w:ind w:left="-426"/>
        <w:jc w:val="center"/>
        <w:rPr>
          <w:caps/>
          <w:sz w:val="28"/>
          <w:szCs w:val="28"/>
          <w:lang w:val="hr-HR"/>
        </w:rPr>
      </w:pPr>
    </w:p>
    <w:p w14:paraId="03FCD4AB" w14:textId="77777777" w:rsidR="001C3E0A" w:rsidRPr="00FF1E73" w:rsidRDefault="001C3E0A" w:rsidP="00F07425">
      <w:pPr>
        <w:ind w:left="-426"/>
        <w:jc w:val="center"/>
        <w:rPr>
          <w:caps/>
          <w:sz w:val="32"/>
          <w:szCs w:val="32"/>
          <w:lang w:val="hr-HR"/>
        </w:rPr>
      </w:pPr>
      <w:r w:rsidRPr="00FF1E73">
        <w:rPr>
          <w:caps/>
          <w:sz w:val="32"/>
          <w:szCs w:val="32"/>
          <w:lang w:val="hr-HR"/>
        </w:rPr>
        <w:t xml:space="preserve">Правилник о саставу Научног већа </w:t>
      </w:r>
      <w:r w:rsidRPr="00FF1E73">
        <w:rPr>
          <w:caps/>
          <w:sz w:val="32"/>
          <w:szCs w:val="32"/>
          <w:lang w:val="hr-HR"/>
        </w:rPr>
        <w:br/>
        <w:t>Института за физику</w:t>
      </w:r>
    </w:p>
    <w:p w14:paraId="4A2FE0D2" w14:textId="77777777" w:rsidR="00034914" w:rsidRPr="001C3E0A" w:rsidRDefault="00034914" w:rsidP="00304DED">
      <w:pPr>
        <w:ind w:left="-426"/>
        <w:rPr>
          <w:lang w:val="hr-HR"/>
        </w:rPr>
      </w:pPr>
    </w:p>
    <w:p w14:paraId="20C560E7" w14:textId="77777777" w:rsidR="003516EB" w:rsidRPr="001C3E0A" w:rsidRDefault="003516EB" w:rsidP="001C3E0A">
      <w:pPr>
        <w:ind w:left="-426"/>
        <w:jc w:val="center"/>
        <w:rPr>
          <w:b/>
          <w:sz w:val="24"/>
          <w:szCs w:val="24"/>
          <w:lang w:val="hr-HR"/>
        </w:rPr>
      </w:pPr>
      <w:r w:rsidRPr="001C3E0A">
        <w:rPr>
          <w:b/>
          <w:sz w:val="24"/>
          <w:szCs w:val="24"/>
          <w:lang w:val="hr-HR"/>
        </w:rPr>
        <w:t>Члан 1.</w:t>
      </w:r>
    </w:p>
    <w:p w14:paraId="4F2331EB" w14:textId="186E0DCE" w:rsidR="001C0F2F" w:rsidRPr="001C3E0A" w:rsidRDefault="003516EB" w:rsidP="00304DED">
      <w:pPr>
        <w:ind w:left="-426"/>
        <w:jc w:val="both"/>
        <w:rPr>
          <w:sz w:val="24"/>
          <w:szCs w:val="24"/>
          <w:lang w:val="hr-HR"/>
        </w:rPr>
      </w:pPr>
      <w:r w:rsidRPr="001C3E0A">
        <w:rPr>
          <w:sz w:val="24"/>
          <w:szCs w:val="24"/>
          <w:lang w:val="hr-HR"/>
        </w:rPr>
        <w:t xml:space="preserve">Овим Правилником уређује се </w:t>
      </w:r>
      <w:r w:rsidR="00FA23D3" w:rsidRPr="001C3E0A">
        <w:rPr>
          <w:sz w:val="24"/>
          <w:szCs w:val="24"/>
          <w:lang w:val="hr-HR"/>
        </w:rPr>
        <w:t xml:space="preserve">састав и </w:t>
      </w:r>
      <w:r w:rsidR="000E7E24" w:rsidRPr="001C3E0A">
        <w:rPr>
          <w:sz w:val="24"/>
          <w:szCs w:val="24"/>
          <w:lang w:val="hr-HR"/>
        </w:rPr>
        <w:t>процедура именовања</w:t>
      </w:r>
      <w:r w:rsidRPr="001C3E0A">
        <w:rPr>
          <w:sz w:val="24"/>
          <w:szCs w:val="24"/>
          <w:lang w:val="hr-HR"/>
        </w:rPr>
        <w:t xml:space="preserve"> чланова Научног већа Института за физику</w:t>
      </w:r>
      <w:r w:rsidR="00022571" w:rsidRPr="001C3E0A">
        <w:rPr>
          <w:sz w:val="24"/>
          <w:szCs w:val="24"/>
          <w:lang w:val="hr-HR"/>
        </w:rPr>
        <w:t xml:space="preserve"> (у даљем тексту: Научно веће)</w:t>
      </w:r>
      <w:r w:rsidRPr="001C3E0A">
        <w:rPr>
          <w:sz w:val="24"/>
          <w:szCs w:val="24"/>
          <w:lang w:val="hr-HR"/>
        </w:rPr>
        <w:t>.</w:t>
      </w:r>
    </w:p>
    <w:p w14:paraId="143EE076" w14:textId="77777777" w:rsidR="003516EB" w:rsidRPr="001C3E0A" w:rsidRDefault="003516EB" w:rsidP="00304DED">
      <w:pPr>
        <w:ind w:left="-426"/>
        <w:jc w:val="both"/>
        <w:rPr>
          <w:sz w:val="24"/>
          <w:szCs w:val="24"/>
          <w:lang w:val="hr-HR"/>
        </w:rPr>
      </w:pPr>
      <w:r w:rsidRPr="001C3E0A">
        <w:rPr>
          <w:sz w:val="24"/>
          <w:szCs w:val="24"/>
          <w:lang w:val="hr-HR"/>
        </w:rPr>
        <w:t>Сви чланови Научног већа дужни су да се придржавају овог Правилника.</w:t>
      </w:r>
    </w:p>
    <w:p w14:paraId="15775880" w14:textId="77777777" w:rsidR="001C3E0A" w:rsidRPr="001C3E0A" w:rsidRDefault="001C3E0A" w:rsidP="001C3E0A">
      <w:pPr>
        <w:ind w:left="-426"/>
        <w:jc w:val="center"/>
        <w:rPr>
          <w:b/>
          <w:sz w:val="24"/>
          <w:szCs w:val="24"/>
          <w:lang w:val="hr-HR"/>
        </w:rPr>
      </w:pPr>
    </w:p>
    <w:p w14:paraId="4B35CB69" w14:textId="77777777" w:rsidR="00266D17" w:rsidRPr="001C3E0A" w:rsidRDefault="00266D17" w:rsidP="001C3E0A">
      <w:pPr>
        <w:ind w:left="-426"/>
        <w:jc w:val="center"/>
        <w:rPr>
          <w:b/>
          <w:sz w:val="24"/>
          <w:szCs w:val="24"/>
          <w:lang w:val="hr-HR"/>
        </w:rPr>
      </w:pPr>
      <w:r w:rsidRPr="001C3E0A">
        <w:rPr>
          <w:b/>
          <w:sz w:val="24"/>
          <w:szCs w:val="24"/>
          <w:lang w:val="hr-HR"/>
        </w:rPr>
        <w:t>Члан 2.</w:t>
      </w:r>
    </w:p>
    <w:p w14:paraId="69C94BFD" w14:textId="7976D0EF" w:rsidR="00AE6AC1" w:rsidRPr="001C3E0A" w:rsidRDefault="00266D17" w:rsidP="00304DED">
      <w:pPr>
        <w:ind w:left="-426"/>
        <w:jc w:val="both"/>
        <w:rPr>
          <w:sz w:val="24"/>
          <w:szCs w:val="24"/>
          <w:lang w:val="hr-HR"/>
        </w:rPr>
      </w:pPr>
      <w:r w:rsidRPr="001C3E0A">
        <w:rPr>
          <w:sz w:val="24"/>
          <w:szCs w:val="24"/>
          <w:lang w:val="hr-HR"/>
        </w:rPr>
        <w:t>На основу ч</w:t>
      </w:r>
      <w:r w:rsidR="00AE6AC1" w:rsidRPr="001C3E0A">
        <w:rPr>
          <w:sz w:val="24"/>
          <w:szCs w:val="24"/>
          <w:lang w:val="hr-HR"/>
        </w:rPr>
        <w:t>лан</w:t>
      </w:r>
      <w:r w:rsidRPr="001C3E0A">
        <w:rPr>
          <w:sz w:val="24"/>
          <w:szCs w:val="24"/>
          <w:lang w:val="hr-HR"/>
        </w:rPr>
        <w:t xml:space="preserve">а 32 Статута Института за физику, </w:t>
      </w:r>
      <w:r w:rsidR="00146A8A" w:rsidRPr="001C3E0A">
        <w:rPr>
          <w:sz w:val="24"/>
          <w:szCs w:val="24"/>
          <w:lang w:val="hr-HR"/>
        </w:rPr>
        <w:t>Научно веће чини 45</w:t>
      </w:r>
      <w:r w:rsidR="00AC7A95" w:rsidRPr="001C3E0A">
        <w:rPr>
          <w:sz w:val="24"/>
          <w:szCs w:val="24"/>
          <w:lang w:val="hr-HR"/>
        </w:rPr>
        <w:t xml:space="preserve"> истраживача </w:t>
      </w:r>
      <w:r w:rsidR="00146A8A" w:rsidRPr="001C3E0A">
        <w:rPr>
          <w:sz w:val="24"/>
          <w:szCs w:val="24"/>
          <w:lang w:val="hr-HR"/>
        </w:rPr>
        <w:t>у научном звању, млађих од 65 година, запослених у Институту за физику</w:t>
      </w:r>
      <w:r w:rsidR="006F3D73">
        <w:rPr>
          <w:sz w:val="24"/>
          <w:szCs w:val="24"/>
          <w:lang w:val="hr-HR"/>
        </w:rPr>
        <w:t xml:space="preserve"> </w:t>
      </w:r>
      <w:r w:rsidR="004B72B1">
        <w:rPr>
          <w:sz w:val="24"/>
          <w:szCs w:val="24"/>
          <w:lang w:val="hr-HR"/>
        </w:rPr>
        <w:t xml:space="preserve">са </w:t>
      </w:r>
      <w:r w:rsidR="004B72B1">
        <w:rPr>
          <w:sz w:val="24"/>
          <w:szCs w:val="24"/>
          <w:lang w:val="sr"/>
        </w:rPr>
        <w:t>пуним радним временом</w:t>
      </w:r>
      <w:r w:rsidR="00FA23D3" w:rsidRPr="001C3E0A">
        <w:rPr>
          <w:sz w:val="24"/>
          <w:szCs w:val="24"/>
          <w:lang w:val="hr-HR"/>
        </w:rPr>
        <w:t>, и то:</w:t>
      </w:r>
    </w:p>
    <w:p w14:paraId="11C5574F" w14:textId="3D61EFEB" w:rsidR="00FA23D3" w:rsidRPr="001C3E0A" w:rsidRDefault="001C3E0A" w:rsidP="00304DED">
      <w:pPr>
        <w:ind w:left="-426"/>
        <w:jc w:val="both"/>
        <w:rPr>
          <w:sz w:val="24"/>
          <w:szCs w:val="24"/>
          <w:lang w:val="hr-HR"/>
        </w:rPr>
      </w:pPr>
      <w:r w:rsidRPr="001C3E0A">
        <w:rPr>
          <w:sz w:val="24"/>
          <w:szCs w:val="24"/>
          <w:lang w:val="hr-HR"/>
        </w:rPr>
        <w:t xml:space="preserve">(а) три представника управе Института </w:t>
      </w:r>
      <w:r w:rsidR="00AE59A9" w:rsidRPr="001C3E0A">
        <w:rPr>
          <w:sz w:val="24"/>
          <w:szCs w:val="24"/>
          <w:lang w:val="hr-HR"/>
        </w:rPr>
        <w:t xml:space="preserve">у научним звањима </w:t>
      </w:r>
      <w:r w:rsidR="00FA23D3" w:rsidRPr="001C3E0A">
        <w:rPr>
          <w:sz w:val="24"/>
          <w:szCs w:val="24"/>
          <w:lang w:val="hr-HR"/>
        </w:rPr>
        <w:t xml:space="preserve">– директор Института за физику, руководилац Иновационог центра Института за физику, и </w:t>
      </w:r>
      <w:r w:rsidR="00D173B0">
        <w:rPr>
          <w:sz w:val="24"/>
          <w:szCs w:val="24"/>
          <w:lang w:val="sr"/>
        </w:rPr>
        <w:t>руководилац</w:t>
      </w:r>
      <w:r w:rsidR="00B92FEC" w:rsidRPr="001C3E0A">
        <w:rPr>
          <w:sz w:val="24"/>
          <w:szCs w:val="24"/>
          <w:lang w:val="hr-HR"/>
        </w:rPr>
        <w:t xml:space="preserve"> Фондације Института за физику</w:t>
      </w:r>
      <w:r w:rsidR="005265C5" w:rsidRPr="001C3E0A">
        <w:rPr>
          <w:sz w:val="24"/>
          <w:szCs w:val="24"/>
          <w:lang w:val="hr-HR"/>
        </w:rPr>
        <w:t>;</w:t>
      </w:r>
    </w:p>
    <w:p w14:paraId="608FD7A0" w14:textId="3AC39EB3" w:rsidR="00FA23D3" w:rsidRPr="001C3E0A" w:rsidRDefault="00FA23D3" w:rsidP="00304DED">
      <w:pPr>
        <w:ind w:left="-426"/>
        <w:jc w:val="both"/>
        <w:rPr>
          <w:sz w:val="24"/>
          <w:szCs w:val="24"/>
          <w:lang w:val="hr-HR"/>
        </w:rPr>
      </w:pPr>
      <w:r w:rsidRPr="001C3E0A">
        <w:rPr>
          <w:sz w:val="24"/>
          <w:szCs w:val="24"/>
          <w:lang w:val="hr-HR"/>
        </w:rPr>
        <w:t xml:space="preserve">(б) </w:t>
      </w:r>
      <w:r w:rsidR="00D173B0">
        <w:rPr>
          <w:sz w:val="24"/>
          <w:szCs w:val="24"/>
          <w:lang w:val="hr-HR"/>
        </w:rPr>
        <w:t>истраживачи-</w:t>
      </w:r>
      <w:r w:rsidR="00AD1EC7" w:rsidRPr="001C3E0A">
        <w:rPr>
          <w:sz w:val="24"/>
          <w:szCs w:val="24"/>
          <w:lang w:val="hr-HR"/>
        </w:rPr>
        <w:t>представници ц</w:t>
      </w:r>
      <w:r w:rsidR="00A4741A" w:rsidRPr="001C3E0A">
        <w:rPr>
          <w:sz w:val="24"/>
          <w:szCs w:val="24"/>
          <w:lang w:val="hr-HR"/>
        </w:rPr>
        <w:t>ентара изузетних вредности</w:t>
      </w:r>
      <w:r w:rsidR="001C3E0A" w:rsidRPr="001C3E0A">
        <w:rPr>
          <w:sz w:val="24"/>
          <w:szCs w:val="24"/>
          <w:lang w:val="hr-HR"/>
        </w:rPr>
        <w:t xml:space="preserve"> (као носиоца приоритених области истраживања)</w:t>
      </w:r>
      <w:r w:rsidR="00A4741A" w:rsidRPr="001C3E0A">
        <w:rPr>
          <w:sz w:val="24"/>
          <w:szCs w:val="24"/>
          <w:lang w:val="hr-HR"/>
        </w:rPr>
        <w:t xml:space="preserve"> – </w:t>
      </w:r>
      <w:r w:rsidR="00AD1EC7" w:rsidRPr="001C3E0A">
        <w:rPr>
          <w:sz w:val="24"/>
          <w:szCs w:val="24"/>
          <w:lang w:val="hr-HR"/>
        </w:rPr>
        <w:t xml:space="preserve">из сваког од четири центра изузетних вредности </w:t>
      </w:r>
      <w:r w:rsidR="001C3E0A" w:rsidRPr="001C3E0A">
        <w:rPr>
          <w:sz w:val="24"/>
          <w:szCs w:val="24"/>
          <w:lang w:val="hr-HR"/>
        </w:rPr>
        <w:t xml:space="preserve">Института се именују </w:t>
      </w:r>
      <w:r w:rsidR="00A4741A" w:rsidRPr="001C3E0A">
        <w:rPr>
          <w:sz w:val="24"/>
          <w:szCs w:val="24"/>
          <w:lang w:val="hr-HR"/>
        </w:rPr>
        <w:t xml:space="preserve">по 2 научна саветника, 2 виша научна сарадника, и 2 научна сарадника, на основу листе компетентности за </w:t>
      </w:r>
      <w:r w:rsidR="00AD1EC7" w:rsidRPr="001C3E0A">
        <w:rPr>
          <w:sz w:val="24"/>
          <w:szCs w:val="24"/>
          <w:lang w:val="hr-HR"/>
        </w:rPr>
        <w:t>одговарајуће звање</w:t>
      </w:r>
      <w:r w:rsidR="0006366D">
        <w:rPr>
          <w:sz w:val="24"/>
          <w:szCs w:val="24"/>
          <w:lang w:val="hr-HR"/>
        </w:rPr>
        <w:t xml:space="preserve">  сваког центра понаособ</w:t>
      </w:r>
      <w:r w:rsidR="00AD1EC7" w:rsidRPr="001C3E0A">
        <w:rPr>
          <w:sz w:val="24"/>
          <w:szCs w:val="24"/>
          <w:lang w:val="hr-HR"/>
        </w:rPr>
        <w:t>, а уколико већ нису именовани за чланове Научног већа по другом основу</w:t>
      </w:r>
      <w:r w:rsidR="00B92FEC" w:rsidRPr="001C3E0A">
        <w:rPr>
          <w:sz w:val="24"/>
          <w:szCs w:val="24"/>
          <w:lang w:val="hr-HR"/>
        </w:rPr>
        <w:t xml:space="preserve"> (укупно се именује 24 члана</w:t>
      </w:r>
      <w:r w:rsidR="001C3E0A" w:rsidRPr="001C3E0A">
        <w:rPr>
          <w:sz w:val="24"/>
          <w:szCs w:val="24"/>
          <w:lang w:val="hr-HR"/>
        </w:rPr>
        <w:t xml:space="preserve"> као представника центара изузетних вредности</w:t>
      </w:r>
      <w:r w:rsidR="00B92FEC" w:rsidRPr="001C3E0A">
        <w:rPr>
          <w:sz w:val="24"/>
          <w:szCs w:val="24"/>
          <w:lang w:val="hr-HR"/>
        </w:rPr>
        <w:t>)</w:t>
      </w:r>
      <w:r w:rsidR="00AD1EC7" w:rsidRPr="001C3E0A">
        <w:rPr>
          <w:sz w:val="24"/>
          <w:szCs w:val="24"/>
          <w:lang w:val="hr-HR"/>
        </w:rPr>
        <w:t>;</w:t>
      </w:r>
    </w:p>
    <w:p w14:paraId="57A6E8F9" w14:textId="79021312" w:rsidR="00AD1EC7" w:rsidRPr="001C3E0A" w:rsidRDefault="00596100" w:rsidP="00304DED">
      <w:pPr>
        <w:ind w:left="-426"/>
        <w:jc w:val="both"/>
        <w:rPr>
          <w:sz w:val="24"/>
          <w:szCs w:val="24"/>
          <w:lang w:val="hr-HR"/>
        </w:rPr>
      </w:pPr>
      <w:r w:rsidRPr="001C3E0A">
        <w:rPr>
          <w:sz w:val="24"/>
          <w:szCs w:val="24"/>
          <w:lang w:val="hr-HR"/>
        </w:rPr>
        <w:t>(в</w:t>
      </w:r>
      <w:r w:rsidR="004216ED" w:rsidRPr="001C3E0A">
        <w:rPr>
          <w:sz w:val="24"/>
          <w:szCs w:val="24"/>
          <w:lang w:val="hr-HR"/>
        </w:rPr>
        <w:t xml:space="preserve">) </w:t>
      </w:r>
      <w:r w:rsidR="00D173B0">
        <w:rPr>
          <w:sz w:val="24"/>
          <w:szCs w:val="24"/>
          <w:lang w:val="hr-HR"/>
        </w:rPr>
        <w:t>истраживачи-</w:t>
      </w:r>
      <w:r w:rsidR="004216ED" w:rsidRPr="001C3E0A">
        <w:rPr>
          <w:sz w:val="24"/>
          <w:szCs w:val="24"/>
          <w:lang w:val="hr-HR"/>
        </w:rPr>
        <w:t xml:space="preserve">представници великих међународних колаборација </w:t>
      </w:r>
      <w:r w:rsidR="00CA3ED9" w:rsidRPr="001C3E0A">
        <w:rPr>
          <w:sz w:val="24"/>
          <w:szCs w:val="24"/>
          <w:lang w:val="hr-HR"/>
        </w:rPr>
        <w:t xml:space="preserve">(као што су ATLAS, CMS, </w:t>
      </w:r>
      <w:r w:rsidR="001C3E0A" w:rsidRPr="001C3E0A">
        <w:rPr>
          <w:sz w:val="24"/>
          <w:szCs w:val="24"/>
          <w:lang w:val="hr-HR"/>
        </w:rPr>
        <w:t>NA61/</w:t>
      </w:r>
      <w:r w:rsidR="00CA3ED9" w:rsidRPr="001C3E0A">
        <w:rPr>
          <w:sz w:val="24"/>
          <w:szCs w:val="24"/>
          <w:lang w:val="hr-HR"/>
        </w:rPr>
        <w:t>SHINE)</w:t>
      </w:r>
      <w:r w:rsidR="004216ED" w:rsidRPr="001C3E0A">
        <w:rPr>
          <w:sz w:val="24"/>
          <w:szCs w:val="24"/>
          <w:lang w:val="hr-HR"/>
        </w:rPr>
        <w:t xml:space="preserve"> за које се </w:t>
      </w:r>
      <w:r w:rsidR="001C3E0A" w:rsidRPr="001C3E0A">
        <w:rPr>
          <w:sz w:val="24"/>
          <w:szCs w:val="24"/>
          <w:lang w:val="hr-HR"/>
        </w:rPr>
        <w:t xml:space="preserve">посебна </w:t>
      </w:r>
      <w:r w:rsidR="004216ED" w:rsidRPr="001C3E0A">
        <w:rPr>
          <w:sz w:val="24"/>
          <w:szCs w:val="24"/>
          <w:lang w:val="hr-HR"/>
        </w:rPr>
        <w:t>чланарина обезбеђује из буџета Републике Србије</w:t>
      </w:r>
      <w:r w:rsidR="00D173B0">
        <w:rPr>
          <w:sz w:val="24"/>
          <w:szCs w:val="24"/>
          <w:lang w:val="hr-HR"/>
        </w:rPr>
        <w:t xml:space="preserve">. Ову групацију </w:t>
      </w:r>
      <w:r w:rsidR="0038442B">
        <w:rPr>
          <w:sz w:val="24"/>
          <w:szCs w:val="24"/>
          <w:lang w:val="hr-HR"/>
        </w:rPr>
        <w:t xml:space="preserve">заједнички </w:t>
      </w:r>
      <w:r w:rsidR="00D173B0">
        <w:rPr>
          <w:sz w:val="24"/>
          <w:szCs w:val="24"/>
          <w:lang w:val="hr-HR"/>
        </w:rPr>
        <w:t xml:space="preserve">представљају </w:t>
      </w:r>
      <w:r w:rsidR="00CA3ED9" w:rsidRPr="001C3E0A">
        <w:rPr>
          <w:sz w:val="24"/>
          <w:szCs w:val="24"/>
          <w:lang w:val="hr-HR"/>
        </w:rPr>
        <w:t>један н</w:t>
      </w:r>
      <w:r w:rsidR="001C3E0A" w:rsidRPr="001C3E0A">
        <w:rPr>
          <w:sz w:val="24"/>
          <w:szCs w:val="24"/>
          <w:lang w:val="hr-HR"/>
        </w:rPr>
        <w:t>а</w:t>
      </w:r>
      <w:r w:rsidR="00CA3ED9" w:rsidRPr="001C3E0A">
        <w:rPr>
          <w:sz w:val="24"/>
          <w:szCs w:val="24"/>
          <w:lang w:val="hr-HR"/>
        </w:rPr>
        <w:t xml:space="preserve">учни саветник, један виши научни сарадник, и један научни сарадник, </w:t>
      </w:r>
      <w:r w:rsidR="00D173B0">
        <w:rPr>
          <w:sz w:val="24"/>
          <w:szCs w:val="24"/>
          <w:lang w:val="hr-HR"/>
        </w:rPr>
        <w:t xml:space="preserve">а бирани су </w:t>
      </w:r>
      <w:r w:rsidR="00CA3ED9" w:rsidRPr="001C3E0A">
        <w:rPr>
          <w:sz w:val="24"/>
          <w:szCs w:val="24"/>
          <w:lang w:val="hr-HR"/>
        </w:rPr>
        <w:t xml:space="preserve">на основу </w:t>
      </w:r>
      <w:r w:rsidR="0038442B">
        <w:rPr>
          <w:sz w:val="24"/>
          <w:szCs w:val="24"/>
          <w:lang w:val="hr-HR"/>
        </w:rPr>
        <w:t xml:space="preserve">њихове збирне </w:t>
      </w:r>
      <w:r w:rsidR="00CA3ED9" w:rsidRPr="001C3E0A">
        <w:rPr>
          <w:sz w:val="24"/>
          <w:szCs w:val="24"/>
          <w:lang w:val="hr-HR"/>
        </w:rPr>
        <w:t>листе компетентности за одговарајуће звање</w:t>
      </w:r>
      <w:r w:rsidR="00D173B0">
        <w:rPr>
          <w:sz w:val="24"/>
          <w:szCs w:val="24"/>
          <w:lang w:val="hr-HR"/>
        </w:rPr>
        <w:t xml:space="preserve"> под условом да </w:t>
      </w:r>
      <w:r w:rsidR="00CA3ED9" w:rsidRPr="001C3E0A">
        <w:rPr>
          <w:sz w:val="24"/>
          <w:szCs w:val="24"/>
          <w:lang w:val="hr-HR"/>
        </w:rPr>
        <w:t xml:space="preserve">већ нису именовани за чланове Научног већа по </w:t>
      </w:r>
      <w:r w:rsidR="00D173B0">
        <w:rPr>
          <w:sz w:val="24"/>
          <w:szCs w:val="24"/>
          <w:lang w:val="hr-HR"/>
        </w:rPr>
        <w:t>горе наведеним основама</w:t>
      </w:r>
      <w:r w:rsidR="00CA3ED9" w:rsidRPr="001C3E0A">
        <w:rPr>
          <w:sz w:val="24"/>
          <w:szCs w:val="24"/>
          <w:lang w:val="hr-HR"/>
        </w:rPr>
        <w:t>;</w:t>
      </w:r>
    </w:p>
    <w:p w14:paraId="60C38F47" w14:textId="5FA291A6" w:rsidR="00C1423D" w:rsidRPr="001C3E0A" w:rsidRDefault="00596100" w:rsidP="00304DED">
      <w:pPr>
        <w:ind w:left="-426"/>
        <w:jc w:val="both"/>
        <w:rPr>
          <w:sz w:val="24"/>
          <w:szCs w:val="24"/>
          <w:lang w:val="hr-HR"/>
        </w:rPr>
      </w:pPr>
      <w:r w:rsidRPr="001C3E0A">
        <w:rPr>
          <w:sz w:val="24"/>
          <w:szCs w:val="24"/>
          <w:lang w:val="hr-HR"/>
        </w:rPr>
        <w:t>(г</w:t>
      </w:r>
      <w:r w:rsidR="00C1423D" w:rsidRPr="001C3E0A">
        <w:rPr>
          <w:sz w:val="24"/>
          <w:szCs w:val="24"/>
          <w:lang w:val="hr-HR"/>
        </w:rPr>
        <w:t xml:space="preserve">) </w:t>
      </w:r>
      <w:r w:rsidR="00D173B0">
        <w:rPr>
          <w:sz w:val="24"/>
          <w:szCs w:val="24"/>
          <w:lang w:val="hr-HR"/>
        </w:rPr>
        <w:t>истраживачи-</w:t>
      </w:r>
      <w:r w:rsidR="00C1423D" w:rsidRPr="001C3E0A">
        <w:rPr>
          <w:sz w:val="24"/>
          <w:szCs w:val="24"/>
          <w:lang w:val="hr-HR"/>
        </w:rPr>
        <w:t>представици лаб</w:t>
      </w:r>
      <w:r w:rsidR="00AE59A9" w:rsidRPr="001C3E0A">
        <w:rPr>
          <w:sz w:val="24"/>
          <w:szCs w:val="24"/>
          <w:lang w:val="hr-HR"/>
        </w:rPr>
        <w:t>ораторија и истраживачких група</w:t>
      </w:r>
      <w:r w:rsidR="00C1423D" w:rsidRPr="001C3E0A">
        <w:rPr>
          <w:sz w:val="24"/>
          <w:szCs w:val="24"/>
          <w:lang w:val="hr-HR"/>
        </w:rPr>
        <w:t xml:space="preserve"> – из редова чланова </w:t>
      </w:r>
      <w:r w:rsidR="00AE59A9" w:rsidRPr="001C3E0A">
        <w:rPr>
          <w:sz w:val="24"/>
          <w:szCs w:val="24"/>
          <w:lang w:val="hr-HR"/>
        </w:rPr>
        <w:t>лабораторија и истраживачких група које нису де</w:t>
      </w:r>
      <w:r w:rsidR="001C3E0A">
        <w:rPr>
          <w:sz w:val="24"/>
          <w:szCs w:val="24"/>
          <w:lang w:val="hr-HR"/>
        </w:rPr>
        <w:t>лови</w:t>
      </w:r>
      <w:r w:rsidR="00AE59A9" w:rsidRPr="001C3E0A">
        <w:rPr>
          <w:sz w:val="24"/>
          <w:szCs w:val="24"/>
          <w:lang w:val="hr-HR"/>
        </w:rPr>
        <w:t xml:space="preserve"> центара изузетних вредности или великих међународних колаборација, именује се укупно 5 н</w:t>
      </w:r>
      <w:r w:rsidR="001C3E0A">
        <w:rPr>
          <w:sz w:val="24"/>
          <w:szCs w:val="24"/>
          <w:lang w:val="hr-HR"/>
        </w:rPr>
        <w:t>а</w:t>
      </w:r>
      <w:r w:rsidR="00AE59A9" w:rsidRPr="001C3E0A">
        <w:rPr>
          <w:sz w:val="24"/>
          <w:szCs w:val="24"/>
          <w:lang w:val="hr-HR"/>
        </w:rPr>
        <w:t xml:space="preserve">учних саветника, 5 виших научних сарадника, и 5 научних сарадника, на основу </w:t>
      </w:r>
      <w:r w:rsidR="00EE101D">
        <w:rPr>
          <w:sz w:val="24"/>
          <w:szCs w:val="24"/>
          <w:lang w:val="hr-HR"/>
        </w:rPr>
        <w:t xml:space="preserve">њихове </w:t>
      </w:r>
      <w:r w:rsidR="0038442B">
        <w:rPr>
          <w:sz w:val="24"/>
          <w:szCs w:val="24"/>
          <w:lang w:val="hr-HR"/>
        </w:rPr>
        <w:t xml:space="preserve">збирне </w:t>
      </w:r>
      <w:bookmarkStart w:id="0" w:name="_GoBack"/>
      <w:bookmarkEnd w:id="0"/>
      <w:r w:rsidR="00AE59A9" w:rsidRPr="001C3E0A">
        <w:rPr>
          <w:sz w:val="24"/>
          <w:szCs w:val="24"/>
          <w:lang w:val="hr-HR"/>
        </w:rPr>
        <w:t>листе компетентности за одговарајуће звање, а уколико већ нису именовани за чланове Научног већа по другом основу</w:t>
      </w:r>
      <w:r w:rsidR="005265C5" w:rsidRPr="001C3E0A">
        <w:rPr>
          <w:sz w:val="24"/>
          <w:szCs w:val="24"/>
          <w:lang w:val="hr-HR"/>
        </w:rPr>
        <w:t>.</w:t>
      </w:r>
    </w:p>
    <w:p w14:paraId="5293A57D" w14:textId="2377E8B2" w:rsidR="00B92FEC" w:rsidRPr="001C3E0A" w:rsidRDefault="0096533F" w:rsidP="00304DED">
      <w:pPr>
        <w:ind w:left="-426"/>
        <w:jc w:val="both"/>
        <w:rPr>
          <w:sz w:val="24"/>
          <w:szCs w:val="24"/>
          <w:lang w:val="hr-HR"/>
        </w:rPr>
      </w:pPr>
      <w:r w:rsidRPr="001C3E0A">
        <w:rPr>
          <w:sz w:val="24"/>
          <w:szCs w:val="24"/>
          <w:lang w:val="hr-HR"/>
        </w:rPr>
        <w:t xml:space="preserve">У оквиру </w:t>
      </w:r>
      <w:r w:rsidR="00B92FEC" w:rsidRPr="001C3E0A">
        <w:rPr>
          <w:sz w:val="24"/>
          <w:szCs w:val="24"/>
          <w:lang w:val="hr-HR"/>
        </w:rPr>
        <w:t xml:space="preserve">група </w:t>
      </w:r>
      <w:r w:rsidR="00596100" w:rsidRPr="001C3E0A">
        <w:rPr>
          <w:sz w:val="24"/>
          <w:szCs w:val="24"/>
          <w:lang w:val="hr-HR"/>
        </w:rPr>
        <w:t>(а)-(г</w:t>
      </w:r>
      <w:r w:rsidRPr="001C3E0A">
        <w:rPr>
          <w:sz w:val="24"/>
          <w:szCs w:val="24"/>
          <w:lang w:val="hr-HR"/>
        </w:rPr>
        <w:t>) које су на овај начин представљене у Научном већу</w:t>
      </w:r>
      <w:r w:rsidR="00B92FEC" w:rsidRPr="001C3E0A">
        <w:rPr>
          <w:sz w:val="24"/>
          <w:szCs w:val="24"/>
          <w:lang w:val="hr-HR"/>
        </w:rPr>
        <w:t>, имену</w:t>
      </w:r>
      <w:r w:rsidRPr="001C3E0A">
        <w:rPr>
          <w:sz w:val="24"/>
          <w:szCs w:val="24"/>
          <w:lang w:val="hr-HR"/>
        </w:rPr>
        <w:t>је се</w:t>
      </w:r>
      <w:r w:rsidR="00596100" w:rsidRPr="001C3E0A">
        <w:rPr>
          <w:sz w:val="24"/>
          <w:szCs w:val="24"/>
          <w:lang w:val="hr-HR"/>
        </w:rPr>
        <w:t xml:space="preserve"> 45 чланова Научног већа, односно, по групама</w:t>
      </w:r>
      <w:r w:rsidRPr="001C3E0A">
        <w:rPr>
          <w:sz w:val="24"/>
          <w:szCs w:val="24"/>
          <w:lang w:val="hr-HR"/>
        </w:rPr>
        <w:t xml:space="preserve">: (а) укупно 3 члана Научног већа; (б) </w:t>
      </w:r>
      <w:r w:rsidR="00596100" w:rsidRPr="001C3E0A">
        <w:rPr>
          <w:sz w:val="24"/>
          <w:szCs w:val="24"/>
          <w:lang w:val="hr-HR"/>
        </w:rPr>
        <w:t xml:space="preserve">укупно </w:t>
      </w:r>
      <w:r w:rsidR="00596100" w:rsidRPr="001C3E0A">
        <w:rPr>
          <w:sz w:val="24"/>
          <w:szCs w:val="24"/>
          <w:lang w:val="hr-HR"/>
        </w:rPr>
        <w:lastRenderedPageBreak/>
        <w:t>24 члана Научног већа; (в</w:t>
      </w:r>
      <w:r w:rsidRPr="001C3E0A">
        <w:rPr>
          <w:sz w:val="24"/>
          <w:szCs w:val="24"/>
          <w:lang w:val="hr-HR"/>
        </w:rPr>
        <w:t>)</w:t>
      </w:r>
      <w:r w:rsidR="00596100" w:rsidRPr="001C3E0A">
        <w:rPr>
          <w:sz w:val="24"/>
          <w:szCs w:val="24"/>
          <w:lang w:val="hr-HR"/>
        </w:rPr>
        <w:t xml:space="preserve"> укупно 3 члана Научног већа; (г) укупно 15</w:t>
      </w:r>
      <w:r w:rsidRPr="001C3E0A">
        <w:rPr>
          <w:sz w:val="24"/>
          <w:szCs w:val="24"/>
          <w:lang w:val="hr-HR"/>
        </w:rPr>
        <w:t xml:space="preserve"> чл</w:t>
      </w:r>
      <w:r w:rsidR="00596100" w:rsidRPr="001C3E0A">
        <w:rPr>
          <w:sz w:val="24"/>
          <w:szCs w:val="24"/>
          <w:lang w:val="hr-HR"/>
        </w:rPr>
        <w:t>анова Научног већа.</w:t>
      </w:r>
    </w:p>
    <w:p w14:paraId="44CA179C" w14:textId="17F888DA" w:rsidR="00AC7A95" w:rsidRDefault="00AC7A95" w:rsidP="00304DED">
      <w:pPr>
        <w:ind w:left="-426"/>
        <w:jc w:val="both"/>
        <w:rPr>
          <w:sz w:val="24"/>
          <w:szCs w:val="24"/>
          <w:lang w:val="hr-HR"/>
        </w:rPr>
      </w:pPr>
      <w:r w:rsidRPr="001C3E0A">
        <w:rPr>
          <w:sz w:val="24"/>
          <w:szCs w:val="24"/>
          <w:lang w:val="hr-HR"/>
        </w:rPr>
        <w:t>Уколико неко од чланова Научног већа из редова научних сарадника или виших научних сарадника буде изабран у више звање током трајања мандата Научног већа, он остаје члан Научног већа до краја мандата и не покреће се поступак за попуну броја чланова Научног већа из одговарајућег научног звања.</w:t>
      </w:r>
    </w:p>
    <w:p w14:paraId="6AB076AD" w14:textId="77777777" w:rsidR="001C3E0A" w:rsidRPr="001C3E0A" w:rsidRDefault="001C3E0A" w:rsidP="00304DED">
      <w:pPr>
        <w:ind w:left="-426"/>
        <w:jc w:val="both"/>
        <w:rPr>
          <w:sz w:val="24"/>
          <w:szCs w:val="24"/>
          <w:lang w:val="hr-HR"/>
        </w:rPr>
      </w:pPr>
    </w:p>
    <w:p w14:paraId="0FDCF747" w14:textId="18D80093" w:rsidR="00CE624E" w:rsidRPr="00CE624E" w:rsidRDefault="005265C5" w:rsidP="00CE624E">
      <w:pPr>
        <w:ind w:left="-426"/>
        <w:jc w:val="center"/>
        <w:rPr>
          <w:b/>
          <w:sz w:val="24"/>
          <w:szCs w:val="24"/>
          <w:lang w:val="hr-HR"/>
        </w:rPr>
      </w:pPr>
      <w:r w:rsidRPr="001C3E0A">
        <w:rPr>
          <w:b/>
          <w:sz w:val="24"/>
          <w:szCs w:val="24"/>
          <w:lang w:val="hr-HR"/>
        </w:rPr>
        <w:t>Члан 3.</w:t>
      </w:r>
    </w:p>
    <w:p w14:paraId="2B0712DF" w14:textId="52075478" w:rsidR="00CE624E" w:rsidRDefault="00CE624E" w:rsidP="00304DED">
      <w:pPr>
        <w:ind w:left="-426"/>
        <w:jc w:val="both"/>
        <w:rPr>
          <w:sz w:val="24"/>
          <w:szCs w:val="24"/>
          <w:lang w:val="hr-HR"/>
        </w:rPr>
      </w:pPr>
      <w:r>
        <w:rPr>
          <w:sz w:val="24"/>
          <w:szCs w:val="24"/>
          <w:lang w:val="hr-HR"/>
        </w:rPr>
        <w:t>Прво именовање чланова Научног већа након усвајања овог Правилника је регулисано у прелаз</w:t>
      </w:r>
      <w:r w:rsidR="006F3D73">
        <w:rPr>
          <w:sz w:val="24"/>
          <w:szCs w:val="24"/>
          <w:lang w:val="hr-HR"/>
        </w:rPr>
        <w:t>ним и завршним одредбама (Члан 8</w:t>
      </w:r>
      <w:r>
        <w:rPr>
          <w:sz w:val="24"/>
          <w:szCs w:val="24"/>
          <w:lang w:val="hr-HR"/>
        </w:rPr>
        <w:t>) овог Правилника.</w:t>
      </w:r>
    </w:p>
    <w:p w14:paraId="6A7528BC" w14:textId="1B307C39" w:rsidR="00022571" w:rsidRPr="001C3E0A" w:rsidRDefault="000E7E24" w:rsidP="00304DED">
      <w:pPr>
        <w:ind w:left="-426"/>
        <w:jc w:val="both"/>
        <w:rPr>
          <w:sz w:val="24"/>
          <w:szCs w:val="24"/>
          <w:lang w:val="hr-HR"/>
        </w:rPr>
      </w:pPr>
      <w:r w:rsidRPr="001C3E0A">
        <w:rPr>
          <w:sz w:val="24"/>
          <w:szCs w:val="24"/>
          <w:lang w:val="hr-HR"/>
        </w:rPr>
        <w:t>Именовање</w:t>
      </w:r>
      <w:r w:rsidR="00022571" w:rsidRPr="001C3E0A">
        <w:rPr>
          <w:sz w:val="24"/>
          <w:szCs w:val="24"/>
          <w:lang w:val="hr-HR"/>
        </w:rPr>
        <w:t xml:space="preserve"> чланова </w:t>
      </w:r>
      <w:r w:rsidR="00146A8A" w:rsidRPr="001C3E0A">
        <w:rPr>
          <w:sz w:val="24"/>
          <w:szCs w:val="24"/>
          <w:lang w:val="hr-HR"/>
        </w:rPr>
        <w:t xml:space="preserve">новог сазива </w:t>
      </w:r>
      <w:r w:rsidR="00022571" w:rsidRPr="001C3E0A">
        <w:rPr>
          <w:sz w:val="24"/>
          <w:szCs w:val="24"/>
          <w:lang w:val="hr-HR"/>
        </w:rPr>
        <w:t xml:space="preserve">Научног већа </w:t>
      </w:r>
      <w:r w:rsidR="00D1335E" w:rsidRPr="001C3E0A">
        <w:rPr>
          <w:sz w:val="24"/>
          <w:szCs w:val="24"/>
          <w:lang w:val="hr-HR"/>
        </w:rPr>
        <w:t xml:space="preserve">се </w:t>
      </w:r>
      <w:r w:rsidR="00022571" w:rsidRPr="001C3E0A">
        <w:rPr>
          <w:sz w:val="24"/>
          <w:szCs w:val="24"/>
          <w:lang w:val="hr-HR"/>
        </w:rPr>
        <w:t>врши на основу изве</w:t>
      </w:r>
      <w:r w:rsidRPr="001C3E0A">
        <w:rPr>
          <w:sz w:val="24"/>
          <w:szCs w:val="24"/>
          <w:lang w:val="hr-HR"/>
        </w:rPr>
        <w:t>ш</w:t>
      </w:r>
      <w:r w:rsidR="00022571" w:rsidRPr="001C3E0A">
        <w:rPr>
          <w:sz w:val="24"/>
          <w:szCs w:val="24"/>
          <w:lang w:val="hr-HR"/>
        </w:rPr>
        <w:t xml:space="preserve">таја </w:t>
      </w:r>
      <w:r w:rsidR="005F7301" w:rsidRPr="001C3E0A">
        <w:rPr>
          <w:sz w:val="24"/>
          <w:szCs w:val="24"/>
          <w:lang w:val="hr-HR"/>
        </w:rPr>
        <w:t xml:space="preserve">трочлане </w:t>
      </w:r>
      <w:r w:rsidR="00022571" w:rsidRPr="001C3E0A">
        <w:rPr>
          <w:sz w:val="24"/>
          <w:szCs w:val="24"/>
          <w:lang w:val="hr-HR"/>
        </w:rPr>
        <w:t xml:space="preserve">Комисије за праћење листе компетентности, коју формира </w:t>
      </w:r>
      <w:r w:rsidR="00146A8A" w:rsidRPr="001C3E0A">
        <w:rPr>
          <w:sz w:val="24"/>
          <w:szCs w:val="24"/>
          <w:lang w:val="hr-HR"/>
        </w:rPr>
        <w:t xml:space="preserve">претходно </w:t>
      </w:r>
      <w:r w:rsidR="00022571" w:rsidRPr="001C3E0A">
        <w:rPr>
          <w:sz w:val="24"/>
          <w:szCs w:val="24"/>
          <w:lang w:val="hr-HR"/>
        </w:rPr>
        <w:t>Научно веће</w:t>
      </w:r>
      <w:r w:rsidR="00146A8A" w:rsidRPr="001C3E0A">
        <w:rPr>
          <w:sz w:val="24"/>
          <w:szCs w:val="24"/>
          <w:lang w:val="hr-HR"/>
        </w:rPr>
        <w:t xml:space="preserve">, </w:t>
      </w:r>
      <w:r w:rsidR="0073348B" w:rsidRPr="001C3E0A">
        <w:rPr>
          <w:sz w:val="24"/>
          <w:szCs w:val="24"/>
          <w:lang w:val="hr-HR"/>
        </w:rPr>
        <w:t xml:space="preserve">најмање два месеца </w:t>
      </w:r>
      <w:r w:rsidR="00146A8A" w:rsidRPr="001C3E0A">
        <w:rPr>
          <w:sz w:val="24"/>
          <w:szCs w:val="24"/>
          <w:lang w:val="hr-HR"/>
        </w:rPr>
        <w:t>пре истека свог мандата</w:t>
      </w:r>
      <w:r w:rsidR="00022571" w:rsidRPr="001C3E0A">
        <w:rPr>
          <w:sz w:val="24"/>
          <w:szCs w:val="24"/>
          <w:lang w:val="hr-HR"/>
        </w:rPr>
        <w:t>.</w:t>
      </w:r>
      <w:r w:rsidR="0051377E" w:rsidRPr="001C3E0A">
        <w:rPr>
          <w:sz w:val="24"/>
          <w:szCs w:val="24"/>
          <w:lang w:val="hr-HR"/>
        </w:rPr>
        <w:t xml:space="preserve"> Чланови Комисије се бирају јавним гласањем, већином гласова присутних чланова Научног већа.</w:t>
      </w:r>
      <w:r w:rsidR="00554EDB">
        <w:rPr>
          <w:sz w:val="24"/>
          <w:szCs w:val="24"/>
          <w:lang w:val="hr-HR"/>
        </w:rPr>
        <w:t xml:space="preserve"> Одговорност за благовремено формирање Комисије је на председнику одлазећег Научног већа.</w:t>
      </w:r>
    </w:p>
    <w:p w14:paraId="2BA8AFDB" w14:textId="3E4810B4" w:rsidR="0099526C" w:rsidRPr="001C3E0A" w:rsidRDefault="0099526C" w:rsidP="00304DED">
      <w:pPr>
        <w:ind w:left="-426"/>
        <w:jc w:val="both"/>
        <w:rPr>
          <w:sz w:val="24"/>
          <w:szCs w:val="24"/>
          <w:lang w:val="hr-HR"/>
        </w:rPr>
      </w:pPr>
      <w:r w:rsidRPr="001C3E0A">
        <w:rPr>
          <w:sz w:val="24"/>
          <w:szCs w:val="24"/>
          <w:lang w:val="hr-HR"/>
        </w:rPr>
        <w:t xml:space="preserve">Комисија за праћење листе компетентности </w:t>
      </w:r>
      <w:r w:rsidR="00146A8A" w:rsidRPr="001C3E0A">
        <w:rPr>
          <w:sz w:val="24"/>
          <w:szCs w:val="24"/>
          <w:lang w:val="hr-HR"/>
        </w:rPr>
        <w:t>благовремено</w:t>
      </w:r>
      <w:r w:rsidR="0073348B" w:rsidRPr="001C3E0A">
        <w:rPr>
          <w:sz w:val="24"/>
          <w:szCs w:val="24"/>
          <w:lang w:val="hr-HR"/>
        </w:rPr>
        <w:t xml:space="preserve">, најмање месец дана пре истека мандата претходном сазиву Научног већа, </w:t>
      </w:r>
      <w:r w:rsidRPr="001C3E0A">
        <w:rPr>
          <w:sz w:val="24"/>
          <w:szCs w:val="24"/>
          <w:lang w:val="hr-HR"/>
        </w:rPr>
        <w:t>формира листу компетентности за свако научно звање посебно</w:t>
      </w:r>
      <w:r w:rsidR="00A4531D" w:rsidRPr="001C3E0A">
        <w:rPr>
          <w:sz w:val="24"/>
          <w:szCs w:val="24"/>
          <w:lang w:val="hr-HR"/>
        </w:rPr>
        <w:t>, у складу са критеријумима дефинисаним овим Правилником.</w:t>
      </w:r>
      <w:r w:rsidR="005A6617" w:rsidRPr="001C3E0A">
        <w:rPr>
          <w:sz w:val="24"/>
          <w:szCs w:val="24"/>
          <w:lang w:val="hr-HR"/>
        </w:rPr>
        <w:t xml:space="preserve"> О</w:t>
      </w:r>
      <w:r w:rsidR="008A3499">
        <w:rPr>
          <w:sz w:val="24"/>
          <w:szCs w:val="24"/>
          <w:lang w:val="hr-HR"/>
        </w:rPr>
        <w:t xml:space="preserve"> свом раду </w:t>
      </w:r>
      <w:r w:rsidR="005A6617" w:rsidRPr="001C3E0A">
        <w:rPr>
          <w:sz w:val="24"/>
          <w:szCs w:val="24"/>
          <w:lang w:val="hr-HR"/>
        </w:rPr>
        <w:t>сачињава</w:t>
      </w:r>
      <w:r w:rsidR="008A3499">
        <w:rPr>
          <w:sz w:val="24"/>
          <w:szCs w:val="24"/>
          <w:lang w:val="hr-HR"/>
        </w:rPr>
        <w:t>ју</w:t>
      </w:r>
      <w:r w:rsidR="005A6617" w:rsidRPr="001C3E0A">
        <w:rPr>
          <w:sz w:val="24"/>
          <w:szCs w:val="24"/>
          <w:lang w:val="hr-HR"/>
        </w:rPr>
        <w:t xml:space="preserve"> извештај</w:t>
      </w:r>
      <w:r w:rsidR="008A3499">
        <w:rPr>
          <w:sz w:val="24"/>
          <w:szCs w:val="24"/>
          <w:lang w:val="hr-HR"/>
        </w:rPr>
        <w:t xml:space="preserve"> и </w:t>
      </w:r>
      <w:r w:rsidR="005A6617" w:rsidRPr="001C3E0A">
        <w:rPr>
          <w:sz w:val="24"/>
          <w:szCs w:val="24"/>
          <w:lang w:val="hr-HR"/>
        </w:rPr>
        <w:t>упу</w:t>
      </w:r>
      <w:r w:rsidR="008A3499">
        <w:rPr>
          <w:sz w:val="24"/>
          <w:szCs w:val="24"/>
          <w:lang w:val="hr-HR"/>
        </w:rPr>
        <w:t>ћују</w:t>
      </w:r>
      <w:r w:rsidR="0073348B" w:rsidRPr="001C3E0A">
        <w:rPr>
          <w:sz w:val="24"/>
          <w:szCs w:val="24"/>
          <w:lang w:val="hr-HR"/>
        </w:rPr>
        <w:t xml:space="preserve"> </w:t>
      </w:r>
      <w:r w:rsidR="008A3499">
        <w:rPr>
          <w:sz w:val="24"/>
          <w:szCs w:val="24"/>
          <w:lang w:val="hr-HR"/>
        </w:rPr>
        <w:t xml:space="preserve">га </w:t>
      </w:r>
      <w:r w:rsidR="0073348B" w:rsidRPr="001C3E0A">
        <w:rPr>
          <w:sz w:val="24"/>
          <w:szCs w:val="24"/>
          <w:lang w:val="hr-HR"/>
        </w:rPr>
        <w:t>Научном већу</w:t>
      </w:r>
      <w:r w:rsidR="00C21AA2">
        <w:rPr>
          <w:sz w:val="24"/>
          <w:szCs w:val="24"/>
          <w:lang w:val="hr-HR"/>
        </w:rPr>
        <w:t xml:space="preserve"> </w:t>
      </w:r>
      <w:r w:rsidR="0073348B" w:rsidRPr="001C3E0A">
        <w:rPr>
          <w:sz w:val="24"/>
          <w:szCs w:val="24"/>
          <w:lang w:val="hr-HR"/>
        </w:rPr>
        <w:t xml:space="preserve">и о </w:t>
      </w:r>
      <w:r w:rsidR="008A3499">
        <w:rPr>
          <w:sz w:val="24"/>
          <w:szCs w:val="24"/>
          <w:lang w:val="hr-HR"/>
        </w:rPr>
        <w:t>т</w:t>
      </w:r>
      <w:r w:rsidR="0073348B" w:rsidRPr="001C3E0A">
        <w:rPr>
          <w:sz w:val="24"/>
          <w:szCs w:val="24"/>
          <w:lang w:val="hr-HR"/>
        </w:rPr>
        <w:t>оме обавештава</w:t>
      </w:r>
      <w:r w:rsidR="00C21AA2">
        <w:rPr>
          <w:sz w:val="24"/>
          <w:szCs w:val="24"/>
          <w:lang w:val="hr-HR"/>
        </w:rPr>
        <w:t>ју</w:t>
      </w:r>
      <w:r w:rsidR="0073348B" w:rsidRPr="001C3E0A">
        <w:rPr>
          <w:sz w:val="24"/>
          <w:szCs w:val="24"/>
          <w:lang w:val="hr-HR"/>
        </w:rPr>
        <w:t xml:space="preserve"> све истраживаче у Институту за физику.</w:t>
      </w:r>
    </w:p>
    <w:p w14:paraId="20FF2028" w14:textId="1A4C6A74" w:rsidR="00D1335E" w:rsidRPr="001C3E0A" w:rsidRDefault="00F11416" w:rsidP="00304DED">
      <w:pPr>
        <w:ind w:left="-426"/>
        <w:jc w:val="both"/>
        <w:rPr>
          <w:sz w:val="24"/>
          <w:szCs w:val="24"/>
          <w:lang w:val="hr-HR"/>
        </w:rPr>
      </w:pPr>
      <w:r w:rsidRPr="001C3E0A">
        <w:rPr>
          <w:sz w:val="24"/>
          <w:szCs w:val="24"/>
          <w:lang w:val="hr-HR"/>
        </w:rPr>
        <w:t xml:space="preserve">На основу извештаја Комисије </w:t>
      </w:r>
      <w:r w:rsidR="00D1335E" w:rsidRPr="001C3E0A">
        <w:rPr>
          <w:sz w:val="24"/>
          <w:szCs w:val="24"/>
          <w:lang w:val="hr-HR"/>
        </w:rPr>
        <w:t xml:space="preserve">за праћење листе компетентности, председник претходног сазива </w:t>
      </w:r>
      <w:r w:rsidRPr="001C3E0A">
        <w:rPr>
          <w:sz w:val="24"/>
          <w:szCs w:val="24"/>
          <w:lang w:val="hr-HR"/>
        </w:rPr>
        <w:t>Научног в</w:t>
      </w:r>
      <w:r w:rsidR="00D1335E" w:rsidRPr="001C3E0A">
        <w:rPr>
          <w:sz w:val="24"/>
          <w:szCs w:val="24"/>
          <w:lang w:val="hr-HR"/>
        </w:rPr>
        <w:t>ећа обавештава запослене Ин</w:t>
      </w:r>
      <w:r w:rsidRPr="001C3E0A">
        <w:rPr>
          <w:sz w:val="24"/>
          <w:szCs w:val="24"/>
          <w:lang w:val="hr-HR"/>
        </w:rPr>
        <w:t>ститута о саставу новог сазива Научног в</w:t>
      </w:r>
      <w:r w:rsidR="00212A70" w:rsidRPr="001C3E0A">
        <w:rPr>
          <w:sz w:val="24"/>
          <w:szCs w:val="24"/>
          <w:lang w:val="hr-HR"/>
        </w:rPr>
        <w:t>ећа најмање</w:t>
      </w:r>
      <w:r w:rsidRPr="001C3E0A">
        <w:rPr>
          <w:sz w:val="24"/>
          <w:szCs w:val="24"/>
          <w:lang w:val="hr-HR"/>
        </w:rPr>
        <w:t xml:space="preserve"> </w:t>
      </w:r>
      <w:r w:rsidR="006F3D73">
        <w:rPr>
          <w:sz w:val="24"/>
          <w:szCs w:val="24"/>
          <w:lang w:val="hr-HR"/>
        </w:rPr>
        <w:t>15</w:t>
      </w:r>
      <w:r w:rsidRPr="001C3E0A">
        <w:rPr>
          <w:sz w:val="24"/>
          <w:szCs w:val="24"/>
          <w:lang w:val="hr-HR"/>
        </w:rPr>
        <w:t xml:space="preserve"> дана пре истека мандата Научног в</w:t>
      </w:r>
      <w:r w:rsidR="00D1335E" w:rsidRPr="001C3E0A">
        <w:rPr>
          <w:sz w:val="24"/>
          <w:szCs w:val="24"/>
          <w:lang w:val="hr-HR"/>
        </w:rPr>
        <w:t>ећа у претходном сазиву.</w:t>
      </w:r>
    </w:p>
    <w:p w14:paraId="0EC5B879" w14:textId="77777777" w:rsidR="001C3E0A" w:rsidRDefault="001C3E0A" w:rsidP="00304DED">
      <w:pPr>
        <w:ind w:left="-426"/>
        <w:jc w:val="both"/>
        <w:rPr>
          <w:sz w:val="24"/>
          <w:szCs w:val="24"/>
          <w:lang w:val="hr-HR"/>
        </w:rPr>
      </w:pPr>
    </w:p>
    <w:p w14:paraId="76815587" w14:textId="77777777" w:rsidR="00581CBC" w:rsidRPr="001C3E0A" w:rsidRDefault="00581CBC" w:rsidP="001C3E0A">
      <w:pPr>
        <w:ind w:left="-426"/>
        <w:jc w:val="center"/>
        <w:rPr>
          <w:b/>
          <w:sz w:val="24"/>
          <w:szCs w:val="24"/>
          <w:lang w:val="hr-HR"/>
        </w:rPr>
      </w:pPr>
      <w:r w:rsidRPr="001C3E0A">
        <w:rPr>
          <w:b/>
          <w:sz w:val="24"/>
          <w:szCs w:val="24"/>
          <w:lang w:val="hr-HR"/>
        </w:rPr>
        <w:t>Члан 4.</w:t>
      </w:r>
    </w:p>
    <w:p w14:paraId="43DF477C" w14:textId="75D0AA65" w:rsidR="00212A70" w:rsidRPr="001C3E0A" w:rsidRDefault="00212A70" w:rsidP="00304DED">
      <w:pPr>
        <w:ind w:left="-426"/>
        <w:jc w:val="both"/>
        <w:rPr>
          <w:sz w:val="24"/>
          <w:szCs w:val="24"/>
          <w:lang w:val="hr-HR"/>
        </w:rPr>
      </w:pPr>
      <w:r w:rsidRPr="001C3E0A">
        <w:rPr>
          <w:sz w:val="24"/>
          <w:szCs w:val="24"/>
          <w:lang w:val="hr-HR"/>
        </w:rPr>
        <w:t xml:space="preserve">Мандат члану Научног већа престаје када наврши 65 година живота, на лични захтев, или услед престанка радног односа у Институту. Мандат члану Научног већа може да престане и због грубог кршења Пословника о раду Научног већа, о чему се одлучује већином гласова </w:t>
      </w:r>
      <w:r w:rsidR="005E5FDF">
        <w:rPr>
          <w:sz w:val="24"/>
          <w:szCs w:val="24"/>
          <w:lang w:val="hr-HR"/>
        </w:rPr>
        <w:t xml:space="preserve">свих чланова </w:t>
      </w:r>
      <w:r w:rsidRPr="001C3E0A">
        <w:rPr>
          <w:sz w:val="24"/>
          <w:szCs w:val="24"/>
          <w:lang w:val="hr-HR"/>
        </w:rPr>
        <w:t>Научног већа, на образложени предлог.</w:t>
      </w:r>
    </w:p>
    <w:p w14:paraId="5ABB0DD2" w14:textId="50C29CB2" w:rsidR="00581CBC" w:rsidRPr="001C3E0A" w:rsidRDefault="00212A70" w:rsidP="00304DED">
      <w:pPr>
        <w:ind w:left="-426"/>
        <w:jc w:val="both"/>
        <w:rPr>
          <w:sz w:val="24"/>
          <w:szCs w:val="24"/>
          <w:lang w:val="hr-HR"/>
        </w:rPr>
      </w:pPr>
      <w:r w:rsidRPr="001C3E0A">
        <w:rPr>
          <w:sz w:val="24"/>
          <w:szCs w:val="24"/>
          <w:lang w:val="hr-HR"/>
        </w:rPr>
        <w:t xml:space="preserve">У случају да неком од чланова Научног већа престане мандат пре краја мандата актуелног сазива Научног већа, попуна бројног стања сазива Научног већа врши се по поступку предвиђеном за именовање чланова Научног већа, а на основу листе компетентности која је </w:t>
      </w:r>
      <w:r w:rsidR="005F7301" w:rsidRPr="001C3E0A">
        <w:rPr>
          <w:sz w:val="24"/>
          <w:szCs w:val="24"/>
          <w:lang w:val="hr-HR"/>
        </w:rPr>
        <w:t>коришћена за избор чланова тренутног сазива Научног већа.</w:t>
      </w:r>
    </w:p>
    <w:p w14:paraId="5242A377" w14:textId="77777777" w:rsidR="001C3E0A" w:rsidRDefault="001C3E0A" w:rsidP="00304DED">
      <w:pPr>
        <w:ind w:left="-426"/>
        <w:rPr>
          <w:sz w:val="24"/>
          <w:szCs w:val="24"/>
          <w:lang w:val="hr-HR"/>
        </w:rPr>
      </w:pPr>
    </w:p>
    <w:p w14:paraId="53D43CE7" w14:textId="775FA5D3" w:rsidR="0064653F" w:rsidRPr="001C3E0A" w:rsidRDefault="0051377E" w:rsidP="001C3E0A">
      <w:pPr>
        <w:ind w:left="-426"/>
        <w:jc w:val="center"/>
        <w:rPr>
          <w:b/>
          <w:sz w:val="24"/>
          <w:szCs w:val="24"/>
          <w:lang w:val="hr-HR"/>
        </w:rPr>
      </w:pPr>
      <w:r w:rsidRPr="001C3E0A">
        <w:rPr>
          <w:b/>
          <w:sz w:val="24"/>
          <w:szCs w:val="24"/>
          <w:lang w:val="hr-HR"/>
        </w:rPr>
        <w:t>Члан 5</w:t>
      </w:r>
      <w:r w:rsidR="00A4531D" w:rsidRPr="001C3E0A">
        <w:rPr>
          <w:b/>
          <w:sz w:val="24"/>
          <w:szCs w:val="24"/>
          <w:lang w:val="hr-HR"/>
        </w:rPr>
        <w:t>.</w:t>
      </w:r>
    </w:p>
    <w:p w14:paraId="280365DA" w14:textId="4EEF4A39" w:rsidR="003A0A13" w:rsidRPr="001C3E0A" w:rsidRDefault="003A0A13" w:rsidP="00304DED">
      <w:pPr>
        <w:ind w:left="-426"/>
        <w:jc w:val="both"/>
        <w:rPr>
          <w:sz w:val="24"/>
          <w:szCs w:val="24"/>
          <w:lang w:val="hr-HR"/>
        </w:rPr>
      </w:pPr>
      <w:r w:rsidRPr="001C3E0A">
        <w:rPr>
          <w:sz w:val="24"/>
          <w:szCs w:val="24"/>
          <w:lang w:val="hr-HR"/>
        </w:rPr>
        <w:t>Листа компетентности се формира за свако н</w:t>
      </w:r>
      <w:r w:rsidR="00273F2B" w:rsidRPr="001C3E0A">
        <w:rPr>
          <w:sz w:val="24"/>
          <w:szCs w:val="24"/>
          <w:lang w:val="hr-HR"/>
        </w:rPr>
        <w:t>аучно звање у складу са следећа</w:t>
      </w:r>
      <w:r w:rsidRPr="001C3E0A">
        <w:rPr>
          <w:sz w:val="24"/>
          <w:szCs w:val="24"/>
          <w:lang w:val="hr-HR"/>
        </w:rPr>
        <w:t xml:space="preserve"> </w:t>
      </w:r>
      <w:r w:rsidR="00273F2B" w:rsidRPr="001C3E0A">
        <w:rPr>
          <w:sz w:val="24"/>
          <w:szCs w:val="24"/>
          <w:lang w:val="hr-HR"/>
        </w:rPr>
        <w:t xml:space="preserve">два </w:t>
      </w:r>
      <w:r w:rsidR="00FF1E73">
        <w:rPr>
          <w:sz w:val="24"/>
          <w:szCs w:val="24"/>
          <w:lang w:val="hr-HR"/>
        </w:rPr>
        <w:t xml:space="preserve">квантитативна и лако проверива </w:t>
      </w:r>
      <w:r w:rsidR="00273F2B" w:rsidRPr="001C3E0A">
        <w:rPr>
          <w:sz w:val="24"/>
          <w:szCs w:val="24"/>
          <w:lang w:val="hr-HR"/>
        </w:rPr>
        <w:t>критеријум</w:t>
      </w:r>
      <w:r w:rsidRPr="001C3E0A">
        <w:rPr>
          <w:sz w:val="24"/>
          <w:szCs w:val="24"/>
          <w:lang w:val="hr-HR"/>
        </w:rPr>
        <w:t>а:</w:t>
      </w:r>
    </w:p>
    <w:p w14:paraId="7785D765" w14:textId="37B1FFE2" w:rsidR="00385CFC" w:rsidRPr="001C3E0A" w:rsidRDefault="00E80451" w:rsidP="00304DED">
      <w:pPr>
        <w:ind w:left="-426"/>
        <w:jc w:val="both"/>
        <w:rPr>
          <w:sz w:val="24"/>
          <w:szCs w:val="24"/>
          <w:lang w:val="hr-HR"/>
        </w:rPr>
      </w:pPr>
      <w:r w:rsidRPr="001C3E0A">
        <w:rPr>
          <w:sz w:val="24"/>
          <w:szCs w:val="24"/>
          <w:lang w:val="hr-HR"/>
        </w:rPr>
        <w:t>(а) научноистраживачки</w:t>
      </w:r>
      <w:r w:rsidR="00385CFC" w:rsidRPr="001C3E0A">
        <w:rPr>
          <w:sz w:val="24"/>
          <w:szCs w:val="24"/>
          <w:lang w:val="hr-HR"/>
        </w:rPr>
        <w:t xml:space="preserve"> резултати </w:t>
      </w:r>
      <w:r w:rsidR="00273F2B" w:rsidRPr="001C3E0A">
        <w:rPr>
          <w:sz w:val="24"/>
          <w:szCs w:val="24"/>
          <w:lang w:val="hr-HR"/>
        </w:rPr>
        <w:t>категорија</w:t>
      </w:r>
      <w:r w:rsidR="0051377E" w:rsidRPr="001C3E0A">
        <w:rPr>
          <w:sz w:val="24"/>
          <w:szCs w:val="24"/>
          <w:lang w:val="hr-HR"/>
        </w:rPr>
        <w:t xml:space="preserve"> М21, М22 и М23 остварени </w:t>
      </w:r>
      <w:r w:rsidR="00385CFC" w:rsidRPr="001C3E0A">
        <w:rPr>
          <w:sz w:val="24"/>
          <w:szCs w:val="24"/>
          <w:lang w:val="hr-HR"/>
        </w:rPr>
        <w:t>у претходн</w:t>
      </w:r>
      <w:r w:rsidR="004D31D3" w:rsidRPr="001C3E0A">
        <w:rPr>
          <w:sz w:val="24"/>
          <w:szCs w:val="24"/>
          <w:lang w:val="hr-HR"/>
        </w:rPr>
        <w:t>их</w:t>
      </w:r>
      <w:r w:rsidR="00385CFC" w:rsidRPr="001C3E0A">
        <w:rPr>
          <w:sz w:val="24"/>
          <w:szCs w:val="24"/>
          <w:lang w:val="hr-HR"/>
        </w:rPr>
        <w:t xml:space="preserve"> </w:t>
      </w:r>
      <w:r w:rsidR="004D31D3" w:rsidRPr="001C3E0A">
        <w:rPr>
          <w:sz w:val="24"/>
          <w:szCs w:val="24"/>
          <w:lang w:val="hr-HR"/>
        </w:rPr>
        <w:t>пет</w:t>
      </w:r>
      <w:r w:rsidR="00385CFC" w:rsidRPr="001C3E0A">
        <w:rPr>
          <w:sz w:val="24"/>
          <w:szCs w:val="24"/>
          <w:lang w:val="hr-HR"/>
        </w:rPr>
        <w:t xml:space="preserve"> </w:t>
      </w:r>
      <w:r w:rsidR="004D31D3" w:rsidRPr="001C3E0A">
        <w:rPr>
          <w:sz w:val="24"/>
          <w:szCs w:val="24"/>
          <w:lang w:val="hr-HR"/>
        </w:rPr>
        <w:t xml:space="preserve">пуних </w:t>
      </w:r>
      <w:r w:rsidRPr="001C3E0A">
        <w:rPr>
          <w:sz w:val="24"/>
          <w:szCs w:val="24"/>
          <w:lang w:val="hr-HR"/>
        </w:rPr>
        <w:t>календарск</w:t>
      </w:r>
      <w:r w:rsidR="004D31D3" w:rsidRPr="001C3E0A">
        <w:rPr>
          <w:sz w:val="24"/>
          <w:szCs w:val="24"/>
          <w:lang w:val="hr-HR"/>
        </w:rPr>
        <w:t>их</w:t>
      </w:r>
      <w:r w:rsidRPr="001C3E0A">
        <w:rPr>
          <w:sz w:val="24"/>
          <w:szCs w:val="24"/>
          <w:lang w:val="hr-HR"/>
        </w:rPr>
        <w:t xml:space="preserve"> </w:t>
      </w:r>
      <w:r w:rsidR="00385CFC" w:rsidRPr="001C3E0A">
        <w:rPr>
          <w:sz w:val="24"/>
          <w:szCs w:val="24"/>
          <w:lang w:val="hr-HR"/>
        </w:rPr>
        <w:t>годин</w:t>
      </w:r>
      <w:r w:rsidR="004D31D3" w:rsidRPr="001C3E0A">
        <w:rPr>
          <w:sz w:val="24"/>
          <w:szCs w:val="24"/>
          <w:lang w:val="hr-HR"/>
        </w:rPr>
        <w:t>а</w:t>
      </w:r>
      <w:r w:rsidR="00273F2B" w:rsidRPr="001C3E0A">
        <w:rPr>
          <w:sz w:val="24"/>
          <w:szCs w:val="24"/>
          <w:lang w:val="hr-HR"/>
        </w:rPr>
        <w:t>, на основу базе Web of Science</w:t>
      </w:r>
      <w:r w:rsidR="00856EE7" w:rsidRPr="001C3E0A">
        <w:rPr>
          <w:sz w:val="24"/>
          <w:szCs w:val="24"/>
          <w:lang w:val="hr-HR"/>
        </w:rPr>
        <w:t xml:space="preserve"> –</w:t>
      </w:r>
      <w:r w:rsidR="0051703C" w:rsidRPr="001C3E0A">
        <w:rPr>
          <w:sz w:val="24"/>
          <w:szCs w:val="24"/>
          <w:lang w:val="hr-HR"/>
        </w:rPr>
        <w:t xml:space="preserve"> </w:t>
      </w:r>
      <w:r w:rsidR="00856EE7" w:rsidRPr="001C3E0A">
        <w:rPr>
          <w:sz w:val="24"/>
          <w:szCs w:val="24"/>
          <w:lang w:val="hr-HR"/>
        </w:rPr>
        <w:t>с</w:t>
      </w:r>
      <w:r w:rsidR="007C5E05" w:rsidRPr="001C3E0A">
        <w:rPr>
          <w:sz w:val="24"/>
          <w:szCs w:val="24"/>
          <w:lang w:val="hr-HR"/>
        </w:rPr>
        <w:t xml:space="preserve">ваком истраживачу се </w:t>
      </w:r>
      <w:r w:rsidR="007C5E05" w:rsidRPr="001C3E0A">
        <w:rPr>
          <w:sz w:val="24"/>
          <w:szCs w:val="24"/>
          <w:lang w:val="hr-HR"/>
        </w:rPr>
        <w:lastRenderedPageBreak/>
        <w:t xml:space="preserve">приписује </w:t>
      </w:r>
      <w:r w:rsidR="00385CFC" w:rsidRPr="001C3E0A">
        <w:rPr>
          <w:sz w:val="24"/>
          <w:szCs w:val="24"/>
          <w:lang w:val="hr-HR"/>
        </w:rPr>
        <w:t xml:space="preserve">укупан </w:t>
      </w:r>
      <w:r w:rsidR="007C5E05" w:rsidRPr="001C3E0A">
        <w:rPr>
          <w:sz w:val="24"/>
          <w:szCs w:val="24"/>
          <w:lang w:val="hr-HR"/>
        </w:rPr>
        <w:t xml:space="preserve">остварени </w:t>
      </w:r>
      <w:r w:rsidR="00385CFC" w:rsidRPr="001C3E0A">
        <w:rPr>
          <w:sz w:val="24"/>
          <w:szCs w:val="24"/>
          <w:lang w:val="hr-HR"/>
        </w:rPr>
        <w:t xml:space="preserve">број М бодова, у складу са Правилником о </w:t>
      </w:r>
      <w:r w:rsidRPr="001C3E0A">
        <w:rPr>
          <w:sz w:val="24"/>
          <w:szCs w:val="24"/>
          <w:lang w:val="hr-HR"/>
        </w:rPr>
        <w:t>поступку и начину вредновања, и квантитативном исказивању научноистраживачких резултата истраживача</w:t>
      </w:r>
      <w:r w:rsidR="00273F2B" w:rsidRPr="001C3E0A">
        <w:rPr>
          <w:sz w:val="24"/>
          <w:szCs w:val="24"/>
          <w:lang w:val="hr-HR"/>
        </w:rPr>
        <w:t xml:space="preserve">. Међутим, уколико је за одговарајући резултат у бази Web of Science </w:t>
      </w:r>
      <w:r w:rsidR="00721967" w:rsidRPr="001C3E0A">
        <w:rPr>
          <w:sz w:val="24"/>
          <w:szCs w:val="24"/>
          <w:lang w:val="hr-HR"/>
        </w:rPr>
        <w:t>назначено да се ради о Conference Proceedings</w:t>
      </w:r>
      <w:r w:rsidR="009C0F82" w:rsidRPr="001C3E0A">
        <w:rPr>
          <w:sz w:val="24"/>
          <w:szCs w:val="24"/>
          <w:lang w:val="hr-HR"/>
        </w:rPr>
        <w:t xml:space="preserve"> </w:t>
      </w:r>
      <w:r w:rsidR="0051703C" w:rsidRPr="001C3E0A">
        <w:rPr>
          <w:sz w:val="24"/>
          <w:szCs w:val="24"/>
          <w:lang w:val="hr-HR"/>
        </w:rPr>
        <w:t xml:space="preserve">раду, иако је објављен у часопису категорије М21, М22 или М23 </w:t>
      </w:r>
      <w:r w:rsidR="009C0F82" w:rsidRPr="001C3E0A">
        <w:rPr>
          <w:sz w:val="24"/>
          <w:szCs w:val="24"/>
          <w:lang w:val="hr-HR"/>
        </w:rPr>
        <w:t>(</w:t>
      </w:r>
      <w:r w:rsidR="0051703C" w:rsidRPr="001C3E0A">
        <w:rPr>
          <w:sz w:val="24"/>
          <w:szCs w:val="24"/>
          <w:lang w:val="hr-HR"/>
        </w:rPr>
        <w:t xml:space="preserve">односно, у бази </w:t>
      </w:r>
      <w:r w:rsidR="009C0F82" w:rsidRPr="001C3E0A">
        <w:rPr>
          <w:sz w:val="24"/>
          <w:szCs w:val="24"/>
          <w:lang w:val="hr-HR"/>
        </w:rPr>
        <w:t xml:space="preserve">постоји поље </w:t>
      </w:r>
      <w:r w:rsidR="0051703C" w:rsidRPr="001C3E0A">
        <w:rPr>
          <w:sz w:val="24"/>
          <w:szCs w:val="24"/>
          <w:lang w:val="hr-HR"/>
        </w:rPr>
        <w:t xml:space="preserve">Conference </w:t>
      </w:r>
      <w:r w:rsidR="009C0F82" w:rsidRPr="001C3E0A">
        <w:rPr>
          <w:sz w:val="24"/>
          <w:szCs w:val="24"/>
          <w:lang w:val="hr-HR"/>
        </w:rPr>
        <w:t xml:space="preserve">са информацијом о томе на којој конференцији је дати рад саопштен), онда се узима половина одговарајућег броја М бодова </w:t>
      </w:r>
      <w:r w:rsidR="0051703C" w:rsidRPr="001C3E0A">
        <w:rPr>
          <w:sz w:val="24"/>
          <w:szCs w:val="24"/>
          <w:lang w:val="hr-HR"/>
        </w:rPr>
        <w:t>за дату категорију резултата.</w:t>
      </w:r>
    </w:p>
    <w:p w14:paraId="59AE938E" w14:textId="69260915" w:rsidR="007C5E05" w:rsidRPr="001C3E0A" w:rsidRDefault="007C5E05" w:rsidP="00304DED">
      <w:pPr>
        <w:ind w:left="-426"/>
        <w:jc w:val="both"/>
        <w:rPr>
          <w:sz w:val="24"/>
          <w:szCs w:val="24"/>
          <w:lang w:val="hr-HR"/>
        </w:rPr>
      </w:pPr>
      <w:r w:rsidRPr="001C3E0A">
        <w:rPr>
          <w:sz w:val="24"/>
          <w:szCs w:val="24"/>
          <w:lang w:val="hr-HR"/>
        </w:rPr>
        <w:t xml:space="preserve">(б) цитираност научних резултата </w:t>
      </w:r>
      <w:r w:rsidR="00856EE7" w:rsidRPr="001C3E0A">
        <w:rPr>
          <w:sz w:val="24"/>
          <w:szCs w:val="24"/>
          <w:lang w:val="hr-HR"/>
        </w:rPr>
        <w:t xml:space="preserve">према бази Web of Science </w:t>
      </w:r>
      <w:r w:rsidRPr="001C3E0A">
        <w:rPr>
          <w:sz w:val="24"/>
          <w:szCs w:val="24"/>
          <w:lang w:val="hr-HR"/>
        </w:rPr>
        <w:t xml:space="preserve">– сваком истраживачу се приписује </w:t>
      </w:r>
      <w:r w:rsidR="00AB534F" w:rsidRPr="001C3E0A">
        <w:rPr>
          <w:sz w:val="24"/>
          <w:szCs w:val="24"/>
          <w:lang w:val="hr-HR"/>
        </w:rPr>
        <w:t>укупан број цитата (без аутоцитата) научноистраживачких резултата остварених у претходн</w:t>
      </w:r>
      <w:r w:rsidR="004D31D3" w:rsidRPr="001C3E0A">
        <w:rPr>
          <w:sz w:val="24"/>
          <w:szCs w:val="24"/>
          <w:lang w:val="hr-HR"/>
        </w:rPr>
        <w:t>их</w:t>
      </w:r>
      <w:r w:rsidR="00AB534F" w:rsidRPr="001C3E0A">
        <w:rPr>
          <w:sz w:val="24"/>
          <w:szCs w:val="24"/>
          <w:lang w:val="hr-HR"/>
        </w:rPr>
        <w:t xml:space="preserve"> </w:t>
      </w:r>
      <w:r w:rsidR="004D31D3" w:rsidRPr="001C3E0A">
        <w:rPr>
          <w:sz w:val="24"/>
          <w:szCs w:val="24"/>
          <w:lang w:val="hr-HR"/>
        </w:rPr>
        <w:t>пет</w:t>
      </w:r>
      <w:r w:rsidR="00AB534F" w:rsidRPr="001C3E0A">
        <w:rPr>
          <w:sz w:val="24"/>
          <w:szCs w:val="24"/>
          <w:lang w:val="hr-HR"/>
        </w:rPr>
        <w:t xml:space="preserve"> </w:t>
      </w:r>
      <w:r w:rsidR="004D31D3" w:rsidRPr="001C3E0A">
        <w:rPr>
          <w:sz w:val="24"/>
          <w:szCs w:val="24"/>
          <w:lang w:val="hr-HR"/>
        </w:rPr>
        <w:t xml:space="preserve">пуних </w:t>
      </w:r>
      <w:r w:rsidR="00AB534F" w:rsidRPr="001C3E0A">
        <w:rPr>
          <w:sz w:val="24"/>
          <w:szCs w:val="24"/>
          <w:lang w:val="hr-HR"/>
        </w:rPr>
        <w:t>календарск</w:t>
      </w:r>
      <w:r w:rsidR="004D31D3" w:rsidRPr="001C3E0A">
        <w:rPr>
          <w:sz w:val="24"/>
          <w:szCs w:val="24"/>
          <w:lang w:val="hr-HR"/>
        </w:rPr>
        <w:t>их</w:t>
      </w:r>
      <w:r w:rsidR="00AB534F" w:rsidRPr="001C3E0A">
        <w:rPr>
          <w:sz w:val="24"/>
          <w:szCs w:val="24"/>
          <w:lang w:val="hr-HR"/>
        </w:rPr>
        <w:t xml:space="preserve"> годин</w:t>
      </w:r>
      <w:r w:rsidR="004D31D3" w:rsidRPr="001C3E0A">
        <w:rPr>
          <w:sz w:val="24"/>
          <w:szCs w:val="24"/>
          <w:lang w:val="hr-HR"/>
        </w:rPr>
        <w:t>а</w:t>
      </w:r>
      <w:r w:rsidR="002C6D1A" w:rsidRPr="001C3E0A">
        <w:rPr>
          <w:sz w:val="24"/>
          <w:szCs w:val="24"/>
          <w:lang w:val="hr-HR"/>
        </w:rPr>
        <w:t xml:space="preserve"> на основу података са Web of </w:t>
      </w:r>
      <w:r w:rsidR="002A6935" w:rsidRPr="001C3E0A">
        <w:rPr>
          <w:sz w:val="24"/>
          <w:szCs w:val="24"/>
          <w:lang w:val="hr-HR"/>
        </w:rPr>
        <w:t>S</w:t>
      </w:r>
      <w:r w:rsidR="00856EE7" w:rsidRPr="001C3E0A">
        <w:rPr>
          <w:sz w:val="24"/>
          <w:szCs w:val="24"/>
          <w:lang w:val="hr-HR"/>
        </w:rPr>
        <w:t>cience.</w:t>
      </w:r>
    </w:p>
    <w:p w14:paraId="30F97015" w14:textId="4D1C3DA7" w:rsidR="00B73AE9" w:rsidRPr="001C3E0A" w:rsidRDefault="002C6D1A" w:rsidP="00304DED">
      <w:pPr>
        <w:ind w:left="-426"/>
        <w:jc w:val="both"/>
        <w:rPr>
          <w:sz w:val="24"/>
          <w:szCs w:val="24"/>
          <w:lang w:val="hr-HR"/>
        </w:rPr>
      </w:pPr>
      <w:r w:rsidRPr="001C3E0A">
        <w:rPr>
          <w:sz w:val="24"/>
          <w:szCs w:val="24"/>
          <w:lang w:val="hr-HR"/>
        </w:rPr>
        <w:t>Сваком истраживачу се при формирању листе компетентности додељује број бодова који је једнак збиру б</w:t>
      </w:r>
      <w:r w:rsidR="00856EE7" w:rsidRPr="001C3E0A">
        <w:rPr>
          <w:sz w:val="24"/>
          <w:szCs w:val="24"/>
          <w:lang w:val="hr-HR"/>
        </w:rPr>
        <w:t>роја бодова оствареном по сваком од критеријума (а) и (б</w:t>
      </w:r>
      <w:r w:rsidRPr="001C3E0A">
        <w:rPr>
          <w:sz w:val="24"/>
          <w:szCs w:val="24"/>
          <w:lang w:val="hr-HR"/>
        </w:rPr>
        <w:t>).</w:t>
      </w:r>
    </w:p>
    <w:p w14:paraId="6185FE32" w14:textId="77777777" w:rsidR="001C3E0A" w:rsidRDefault="001C3E0A" w:rsidP="001C3E0A">
      <w:pPr>
        <w:ind w:left="-426"/>
        <w:jc w:val="center"/>
        <w:rPr>
          <w:b/>
          <w:sz w:val="24"/>
          <w:szCs w:val="24"/>
          <w:lang w:val="hr-HR"/>
        </w:rPr>
      </w:pPr>
    </w:p>
    <w:p w14:paraId="219F8B8B" w14:textId="4C70E7C0" w:rsidR="00792D57" w:rsidRPr="001C3E0A" w:rsidRDefault="00757D42" w:rsidP="001C3E0A">
      <w:pPr>
        <w:ind w:left="-426"/>
        <w:jc w:val="center"/>
        <w:rPr>
          <w:b/>
          <w:sz w:val="24"/>
          <w:szCs w:val="24"/>
          <w:lang w:val="hr-HR"/>
        </w:rPr>
      </w:pPr>
      <w:r w:rsidRPr="001C3E0A">
        <w:rPr>
          <w:b/>
          <w:sz w:val="24"/>
          <w:szCs w:val="24"/>
          <w:lang w:val="hr-HR"/>
        </w:rPr>
        <w:t>Члан 6</w:t>
      </w:r>
      <w:r w:rsidR="00792D57" w:rsidRPr="001C3E0A">
        <w:rPr>
          <w:b/>
          <w:sz w:val="24"/>
          <w:szCs w:val="24"/>
          <w:lang w:val="hr-HR"/>
        </w:rPr>
        <w:t>.</w:t>
      </w:r>
    </w:p>
    <w:p w14:paraId="147B0442" w14:textId="4BBDDD11" w:rsidR="00101D21" w:rsidRPr="001C3E0A" w:rsidRDefault="00792D57" w:rsidP="00304DED">
      <w:pPr>
        <w:ind w:left="-426"/>
        <w:jc w:val="both"/>
        <w:rPr>
          <w:sz w:val="24"/>
          <w:szCs w:val="24"/>
          <w:lang w:val="hr-HR"/>
        </w:rPr>
      </w:pPr>
      <w:r w:rsidRPr="001C3E0A">
        <w:rPr>
          <w:sz w:val="24"/>
          <w:szCs w:val="24"/>
          <w:lang w:val="hr-HR"/>
        </w:rPr>
        <w:t>За прикупљање података неопходних за формирање ли</w:t>
      </w:r>
      <w:r w:rsidR="00757D42" w:rsidRPr="001C3E0A">
        <w:rPr>
          <w:sz w:val="24"/>
          <w:szCs w:val="24"/>
          <w:lang w:val="hr-HR"/>
        </w:rPr>
        <w:t>сте компетентности одговорна је Комисија</w:t>
      </w:r>
      <w:r w:rsidR="00764EE9" w:rsidRPr="001C3E0A">
        <w:rPr>
          <w:sz w:val="24"/>
          <w:szCs w:val="24"/>
          <w:lang w:val="hr-HR"/>
        </w:rPr>
        <w:t xml:space="preserve"> за пр</w:t>
      </w:r>
      <w:r w:rsidR="00757D42" w:rsidRPr="001C3E0A">
        <w:rPr>
          <w:sz w:val="24"/>
          <w:szCs w:val="24"/>
          <w:lang w:val="hr-HR"/>
        </w:rPr>
        <w:t>аћење листе компетентности</w:t>
      </w:r>
      <w:r w:rsidR="00F72A83" w:rsidRPr="001C3E0A">
        <w:rPr>
          <w:sz w:val="24"/>
          <w:szCs w:val="24"/>
          <w:lang w:val="hr-HR"/>
        </w:rPr>
        <w:t>.</w:t>
      </w:r>
    </w:p>
    <w:p w14:paraId="5CDDB1ED" w14:textId="771E56A0" w:rsidR="00F72A83" w:rsidRPr="001C3E0A" w:rsidRDefault="00F72A83" w:rsidP="00304DED">
      <w:pPr>
        <w:ind w:left="-426"/>
        <w:jc w:val="both"/>
        <w:rPr>
          <w:sz w:val="24"/>
          <w:szCs w:val="24"/>
          <w:lang w:val="hr-HR"/>
        </w:rPr>
      </w:pPr>
      <w:r w:rsidRPr="001C3E0A">
        <w:rPr>
          <w:sz w:val="24"/>
          <w:szCs w:val="24"/>
          <w:lang w:val="hr-HR"/>
        </w:rPr>
        <w:t xml:space="preserve">Пре објављивања </w:t>
      </w:r>
      <w:r w:rsidR="00146654" w:rsidRPr="001C3E0A">
        <w:rPr>
          <w:sz w:val="24"/>
          <w:szCs w:val="24"/>
          <w:lang w:val="hr-HR"/>
        </w:rPr>
        <w:t>кон</w:t>
      </w:r>
      <w:r w:rsidR="00757D42" w:rsidRPr="001C3E0A">
        <w:rPr>
          <w:sz w:val="24"/>
          <w:szCs w:val="24"/>
          <w:lang w:val="hr-HR"/>
        </w:rPr>
        <w:t>ачних листа компетентности и</w:t>
      </w:r>
      <w:r w:rsidR="00146654" w:rsidRPr="001C3E0A">
        <w:rPr>
          <w:sz w:val="24"/>
          <w:szCs w:val="24"/>
          <w:lang w:val="hr-HR"/>
        </w:rPr>
        <w:t xml:space="preserve"> </w:t>
      </w:r>
      <w:r w:rsidRPr="001C3E0A">
        <w:rPr>
          <w:sz w:val="24"/>
          <w:szCs w:val="24"/>
          <w:lang w:val="hr-HR"/>
        </w:rPr>
        <w:t>извештаја</w:t>
      </w:r>
      <w:r w:rsidR="00757D42" w:rsidRPr="001C3E0A">
        <w:rPr>
          <w:sz w:val="24"/>
          <w:szCs w:val="24"/>
          <w:lang w:val="hr-HR"/>
        </w:rPr>
        <w:t xml:space="preserve"> о саставу Научног већа</w:t>
      </w:r>
      <w:r w:rsidRPr="001C3E0A">
        <w:rPr>
          <w:sz w:val="24"/>
          <w:szCs w:val="24"/>
          <w:lang w:val="hr-HR"/>
        </w:rPr>
        <w:t xml:space="preserve">, Комисија за праћење листе компетентности </w:t>
      </w:r>
      <w:r w:rsidR="00146654" w:rsidRPr="001C3E0A">
        <w:rPr>
          <w:sz w:val="24"/>
          <w:szCs w:val="24"/>
          <w:lang w:val="hr-HR"/>
        </w:rPr>
        <w:t xml:space="preserve">објављује </w:t>
      </w:r>
      <w:r w:rsidR="004B21D9" w:rsidRPr="001C3E0A">
        <w:rPr>
          <w:sz w:val="24"/>
          <w:szCs w:val="24"/>
          <w:lang w:val="hr-HR"/>
        </w:rPr>
        <w:t>у електронском облику прелими</w:t>
      </w:r>
      <w:r w:rsidR="00A72136" w:rsidRPr="001C3E0A">
        <w:rPr>
          <w:sz w:val="24"/>
          <w:szCs w:val="24"/>
          <w:lang w:val="hr-HR"/>
        </w:rPr>
        <w:t>н</w:t>
      </w:r>
      <w:r w:rsidR="004B21D9" w:rsidRPr="001C3E0A">
        <w:rPr>
          <w:sz w:val="24"/>
          <w:szCs w:val="24"/>
          <w:lang w:val="hr-HR"/>
        </w:rPr>
        <w:t>арну збирну листу</w:t>
      </w:r>
      <w:r w:rsidR="00146654" w:rsidRPr="001C3E0A">
        <w:rPr>
          <w:sz w:val="24"/>
          <w:szCs w:val="24"/>
          <w:lang w:val="hr-HR"/>
        </w:rPr>
        <w:t xml:space="preserve"> </w:t>
      </w:r>
      <w:r w:rsidR="004B21D9" w:rsidRPr="001C3E0A">
        <w:rPr>
          <w:sz w:val="24"/>
          <w:szCs w:val="24"/>
          <w:lang w:val="hr-HR"/>
        </w:rPr>
        <w:t>сачињену</w:t>
      </w:r>
      <w:r w:rsidR="008513D6" w:rsidRPr="001C3E0A">
        <w:rPr>
          <w:sz w:val="24"/>
          <w:szCs w:val="24"/>
          <w:lang w:val="hr-HR"/>
        </w:rPr>
        <w:t xml:space="preserve"> на основу података </w:t>
      </w:r>
      <w:r w:rsidR="00757D42" w:rsidRPr="001C3E0A">
        <w:rPr>
          <w:sz w:val="24"/>
          <w:szCs w:val="24"/>
          <w:lang w:val="hr-HR"/>
        </w:rPr>
        <w:t xml:space="preserve">прикупљених </w:t>
      </w:r>
      <w:r w:rsidR="002F432B" w:rsidRPr="001C3E0A">
        <w:rPr>
          <w:sz w:val="24"/>
          <w:szCs w:val="24"/>
          <w:lang w:val="hr-HR"/>
        </w:rPr>
        <w:t>из базе Web of Science</w:t>
      </w:r>
      <w:r w:rsidR="008513D6" w:rsidRPr="001C3E0A">
        <w:rPr>
          <w:sz w:val="24"/>
          <w:szCs w:val="24"/>
          <w:lang w:val="hr-HR"/>
        </w:rPr>
        <w:t>.</w:t>
      </w:r>
    </w:p>
    <w:p w14:paraId="5EE3ACA0" w14:textId="16115976" w:rsidR="008513D6" w:rsidRPr="001C3E0A" w:rsidRDefault="006F3D73" w:rsidP="00304DED">
      <w:pPr>
        <w:ind w:left="-426"/>
        <w:jc w:val="both"/>
        <w:rPr>
          <w:sz w:val="24"/>
          <w:szCs w:val="24"/>
          <w:lang w:val="hr-HR"/>
        </w:rPr>
      </w:pPr>
      <w:r>
        <w:rPr>
          <w:sz w:val="24"/>
          <w:szCs w:val="24"/>
          <w:lang w:val="hr-HR"/>
        </w:rPr>
        <w:t xml:space="preserve">Комисија доноси </w:t>
      </w:r>
      <w:r w:rsidR="008513D6" w:rsidRPr="001C3E0A">
        <w:rPr>
          <w:sz w:val="24"/>
          <w:szCs w:val="24"/>
          <w:lang w:val="hr-HR"/>
        </w:rPr>
        <w:t xml:space="preserve">Коначан извештај </w:t>
      </w:r>
      <w:r w:rsidR="00C21AA2">
        <w:rPr>
          <w:sz w:val="24"/>
          <w:szCs w:val="24"/>
          <w:lang w:val="hr-HR"/>
        </w:rPr>
        <w:t>о листама</w:t>
      </w:r>
      <w:r w:rsidR="008513D6" w:rsidRPr="001C3E0A">
        <w:rPr>
          <w:sz w:val="24"/>
          <w:szCs w:val="24"/>
          <w:lang w:val="hr-HR"/>
        </w:rPr>
        <w:t xml:space="preserve"> компетентности </w:t>
      </w:r>
      <w:r w:rsidR="004B21D9" w:rsidRPr="001C3E0A">
        <w:rPr>
          <w:sz w:val="24"/>
          <w:szCs w:val="24"/>
          <w:lang w:val="hr-HR"/>
        </w:rPr>
        <w:t xml:space="preserve">након </w:t>
      </w:r>
      <w:r w:rsidR="002F432B" w:rsidRPr="001C3E0A">
        <w:rPr>
          <w:sz w:val="24"/>
          <w:szCs w:val="24"/>
          <w:lang w:val="hr-HR"/>
        </w:rPr>
        <w:t>разматрања евентуалних допуна података које</w:t>
      </w:r>
      <w:r w:rsidR="004B21D9" w:rsidRPr="001C3E0A">
        <w:rPr>
          <w:sz w:val="24"/>
          <w:szCs w:val="24"/>
          <w:lang w:val="hr-HR"/>
        </w:rPr>
        <w:t xml:space="preserve"> поједин</w:t>
      </w:r>
      <w:r w:rsidR="002F432B" w:rsidRPr="001C3E0A">
        <w:rPr>
          <w:sz w:val="24"/>
          <w:szCs w:val="24"/>
          <w:lang w:val="hr-HR"/>
        </w:rPr>
        <w:t>и истраживачи могу упутити Комисији у року од 7 дана од дана јавног објављивања прелиминарне листе.</w:t>
      </w:r>
      <w:r w:rsidR="00C21AA2">
        <w:rPr>
          <w:sz w:val="24"/>
          <w:szCs w:val="24"/>
          <w:lang w:val="hr-HR"/>
        </w:rPr>
        <w:t xml:space="preserve"> Исто важи и у случ</w:t>
      </w:r>
      <w:r>
        <w:rPr>
          <w:sz w:val="24"/>
          <w:szCs w:val="24"/>
          <w:lang w:val="hr-HR"/>
        </w:rPr>
        <w:t>а</w:t>
      </w:r>
      <w:r w:rsidR="00C21AA2">
        <w:rPr>
          <w:sz w:val="24"/>
          <w:szCs w:val="24"/>
          <w:lang w:val="hr-HR"/>
        </w:rPr>
        <w:t>ју</w:t>
      </w:r>
      <w:r>
        <w:rPr>
          <w:sz w:val="24"/>
          <w:szCs w:val="24"/>
          <w:lang w:val="hr-HR"/>
        </w:rPr>
        <w:t xml:space="preserve"> </w:t>
      </w:r>
      <w:r w:rsidR="00C21AA2">
        <w:rPr>
          <w:sz w:val="24"/>
          <w:szCs w:val="24"/>
          <w:lang w:val="hr-HR"/>
        </w:rPr>
        <w:t>да</w:t>
      </w:r>
      <w:r>
        <w:rPr>
          <w:sz w:val="24"/>
          <w:szCs w:val="24"/>
          <w:lang w:val="hr-HR"/>
        </w:rPr>
        <w:t xml:space="preserve"> истраживач из образложених разлога жели да своје место препусти следећем истраживачу на истој листи.</w:t>
      </w:r>
    </w:p>
    <w:p w14:paraId="4090BD55" w14:textId="77777777" w:rsidR="006F3D73" w:rsidRDefault="006F3D73" w:rsidP="006F3D73">
      <w:pPr>
        <w:ind w:left="-426"/>
        <w:jc w:val="center"/>
        <w:rPr>
          <w:b/>
          <w:sz w:val="24"/>
          <w:szCs w:val="24"/>
          <w:lang w:val="hr-HR"/>
        </w:rPr>
      </w:pPr>
    </w:p>
    <w:p w14:paraId="01CA14E8" w14:textId="77777777" w:rsidR="006F3D73" w:rsidRPr="001C3E0A" w:rsidRDefault="006F3D73" w:rsidP="006F3D73">
      <w:pPr>
        <w:ind w:left="-426"/>
        <w:jc w:val="center"/>
        <w:rPr>
          <w:b/>
          <w:sz w:val="24"/>
          <w:szCs w:val="24"/>
          <w:lang w:val="hr-HR"/>
        </w:rPr>
      </w:pPr>
      <w:r w:rsidRPr="001C3E0A">
        <w:rPr>
          <w:b/>
          <w:sz w:val="24"/>
          <w:szCs w:val="24"/>
          <w:lang w:val="hr-HR"/>
        </w:rPr>
        <w:t>Члан 7.</w:t>
      </w:r>
    </w:p>
    <w:p w14:paraId="42FFE083" w14:textId="68E9E88E" w:rsidR="00BA53D1" w:rsidRPr="006F3D73" w:rsidRDefault="00C21AA2" w:rsidP="00304DED">
      <w:pPr>
        <w:ind w:left="-426"/>
        <w:jc w:val="both"/>
        <w:rPr>
          <w:sz w:val="24"/>
          <w:szCs w:val="24"/>
          <w:lang w:val="hr-HR"/>
        </w:rPr>
      </w:pPr>
      <w:r>
        <w:rPr>
          <w:sz w:val="24"/>
          <w:szCs w:val="24"/>
          <w:lang w:val="hr-HR"/>
        </w:rPr>
        <w:t>До избора руководства Научног већа к</w:t>
      </w:r>
      <w:r w:rsidR="006F3D73">
        <w:rPr>
          <w:sz w:val="24"/>
          <w:szCs w:val="24"/>
          <w:lang w:val="hr-HR"/>
        </w:rPr>
        <w:t xml:space="preserve">онститутивном седницом новог сазива већа председава </w:t>
      </w:r>
      <w:r>
        <w:rPr>
          <w:sz w:val="24"/>
          <w:szCs w:val="24"/>
          <w:lang w:val="hr-HR"/>
        </w:rPr>
        <w:t xml:space="preserve">његов </w:t>
      </w:r>
      <w:r w:rsidR="006F3D73">
        <w:rPr>
          <w:sz w:val="24"/>
          <w:szCs w:val="24"/>
          <w:lang w:val="hr-HR"/>
        </w:rPr>
        <w:t>најстарији члан</w:t>
      </w:r>
      <w:r w:rsidR="002A1BAF">
        <w:rPr>
          <w:sz w:val="24"/>
          <w:szCs w:val="24"/>
          <w:lang w:val="hr-HR"/>
        </w:rPr>
        <w:t xml:space="preserve"> који с</w:t>
      </w:r>
      <w:r w:rsidR="00064A9D">
        <w:rPr>
          <w:sz w:val="24"/>
          <w:szCs w:val="24"/>
          <w:lang w:val="hr-HR"/>
        </w:rPr>
        <w:t xml:space="preserve">проводи </w:t>
      </w:r>
      <w:r w:rsidR="002A1BAF">
        <w:rPr>
          <w:sz w:val="24"/>
          <w:szCs w:val="24"/>
          <w:lang w:val="hr-HR"/>
        </w:rPr>
        <w:t xml:space="preserve">верификација чланова Научног већа и покреће </w:t>
      </w:r>
      <w:r w:rsidR="006F3D73">
        <w:rPr>
          <w:sz w:val="24"/>
          <w:szCs w:val="24"/>
          <w:lang w:val="hr-HR"/>
        </w:rPr>
        <w:t xml:space="preserve">избор председника и заменика председника Научног већа из редова његових чланова. </w:t>
      </w:r>
    </w:p>
    <w:p w14:paraId="785BAB50" w14:textId="77777777" w:rsidR="001C3E0A" w:rsidRDefault="001C3E0A" w:rsidP="00304DED">
      <w:pPr>
        <w:ind w:left="-426"/>
        <w:jc w:val="both"/>
        <w:rPr>
          <w:b/>
          <w:sz w:val="24"/>
          <w:szCs w:val="24"/>
          <w:lang w:val="hr-HR"/>
        </w:rPr>
      </w:pPr>
    </w:p>
    <w:p w14:paraId="7E405E00" w14:textId="77777777" w:rsidR="006F3D73" w:rsidRPr="001C3E0A" w:rsidRDefault="006F3D73" w:rsidP="00304DED">
      <w:pPr>
        <w:ind w:left="-426"/>
        <w:jc w:val="both"/>
        <w:rPr>
          <w:b/>
          <w:sz w:val="24"/>
          <w:szCs w:val="24"/>
          <w:lang w:val="hr-HR"/>
        </w:rPr>
      </w:pPr>
    </w:p>
    <w:p w14:paraId="6FC82627" w14:textId="15F79FB1" w:rsidR="001C3E0A" w:rsidRPr="00A228F3" w:rsidRDefault="00146A8A" w:rsidP="00A228F3">
      <w:pPr>
        <w:ind w:left="-426"/>
        <w:jc w:val="center"/>
        <w:rPr>
          <w:bCs/>
          <w:caps/>
          <w:sz w:val="24"/>
          <w:szCs w:val="24"/>
          <w:lang w:val="hr-HR"/>
        </w:rPr>
      </w:pPr>
      <w:r w:rsidRPr="001C3E0A">
        <w:rPr>
          <w:bCs/>
          <w:caps/>
          <w:sz w:val="24"/>
          <w:szCs w:val="24"/>
          <w:lang w:val="hr-HR"/>
        </w:rPr>
        <w:t>Прелазне и завршне одредб</w:t>
      </w:r>
      <w:r w:rsidR="00A228F3">
        <w:rPr>
          <w:bCs/>
          <w:caps/>
          <w:sz w:val="24"/>
          <w:szCs w:val="24"/>
          <w:lang w:val="hr-HR"/>
        </w:rPr>
        <w:t>е</w:t>
      </w:r>
    </w:p>
    <w:p w14:paraId="637A1594" w14:textId="056FD29C" w:rsidR="00146A8A" w:rsidRPr="001C3E0A" w:rsidRDefault="006F3D73" w:rsidP="001C3E0A">
      <w:pPr>
        <w:ind w:left="-426"/>
        <w:jc w:val="center"/>
        <w:rPr>
          <w:b/>
          <w:sz w:val="24"/>
          <w:szCs w:val="24"/>
          <w:lang w:val="hr-HR"/>
        </w:rPr>
      </w:pPr>
      <w:r>
        <w:rPr>
          <w:b/>
          <w:sz w:val="24"/>
          <w:szCs w:val="24"/>
          <w:lang w:val="hr-HR"/>
        </w:rPr>
        <w:t>Члан 8</w:t>
      </w:r>
      <w:r w:rsidR="00146A8A" w:rsidRPr="001C3E0A">
        <w:rPr>
          <w:b/>
          <w:sz w:val="24"/>
          <w:szCs w:val="24"/>
          <w:lang w:val="hr-HR"/>
        </w:rPr>
        <w:t>.</w:t>
      </w:r>
    </w:p>
    <w:p w14:paraId="5D17F602" w14:textId="3CB88643" w:rsidR="005E5FDF" w:rsidRDefault="005E5FDF" w:rsidP="00304DED">
      <w:pPr>
        <w:ind w:left="-426"/>
        <w:jc w:val="both"/>
        <w:rPr>
          <w:sz w:val="24"/>
          <w:szCs w:val="24"/>
          <w:lang w:val="hr-HR"/>
        </w:rPr>
      </w:pPr>
      <w:r>
        <w:rPr>
          <w:sz w:val="24"/>
          <w:szCs w:val="24"/>
          <w:lang w:val="hr-HR"/>
        </w:rPr>
        <w:t xml:space="preserve">Научно веће Института за физику формираће се у складу са овим Правилником у року од </w:t>
      </w:r>
      <w:r w:rsidR="006F3D73">
        <w:rPr>
          <w:sz w:val="24"/>
          <w:szCs w:val="24"/>
          <w:lang w:val="hr-HR"/>
        </w:rPr>
        <w:t>20</w:t>
      </w:r>
      <w:r>
        <w:rPr>
          <w:sz w:val="24"/>
          <w:szCs w:val="24"/>
          <w:lang w:val="hr-HR"/>
        </w:rPr>
        <w:t xml:space="preserve"> дана од дана његовог ступања на снагу.</w:t>
      </w:r>
    </w:p>
    <w:p w14:paraId="1593D04C" w14:textId="77777777" w:rsidR="001B680C" w:rsidRPr="001C3E0A" w:rsidRDefault="001B680C" w:rsidP="001B680C">
      <w:pPr>
        <w:ind w:left="-426"/>
        <w:jc w:val="both"/>
        <w:rPr>
          <w:sz w:val="24"/>
          <w:szCs w:val="24"/>
          <w:lang w:val="hr-HR"/>
        </w:rPr>
      </w:pPr>
      <w:r w:rsidRPr="001C3E0A">
        <w:rPr>
          <w:sz w:val="24"/>
          <w:szCs w:val="24"/>
          <w:lang w:val="hr-HR"/>
        </w:rPr>
        <w:t xml:space="preserve">За избор првог сазива чланова Научног већа након усвајања овог Правилника, </w:t>
      </w:r>
      <w:r>
        <w:rPr>
          <w:sz w:val="24"/>
          <w:szCs w:val="24"/>
          <w:lang w:val="hr-HR"/>
        </w:rPr>
        <w:t xml:space="preserve">директор Института за физику </w:t>
      </w:r>
      <w:r w:rsidRPr="001C3E0A">
        <w:rPr>
          <w:sz w:val="24"/>
          <w:szCs w:val="24"/>
          <w:lang w:val="hr-HR"/>
        </w:rPr>
        <w:t xml:space="preserve">именује Комисију за праћење листе компетентности из редова </w:t>
      </w:r>
      <w:r w:rsidRPr="001C3E0A">
        <w:rPr>
          <w:sz w:val="24"/>
          <w:szCs w:val="24"/>
          <w:lang w:val="hr-HR"/>
        </w:rPr>
        <w:lastRenderedPageBreak/>
        <w:t>чланова претходног сазива Научног већа. Ова Комисија формира листу компетентности по процедури која је описана у члану 6, и сачињава извештај о саставу Научног већа у складу са правилима дефинисаним у члановима 2, 5 и 6.</w:t>
      </w:r>
    </w:p>
    <w:p w14:paraId="62AAB29F" w14:textId="77777777" w:rsidR="001B680C" w:rsidRPr="001C3E0A" w:rsidRDefault="001B680C" w:rsidP="001B680C">
      <w:pPr>
        <w:ind w:left="-426"/>
        <w:jc w:val="both"/>
        <w:rPr>
          <w:sz w:val="24"/>
          <w:szCs w:val="24"/>
          <w:lang w:val="hr-HR"/>
        </w:rPr>
      </w:pPr>
      <w:r w:rsidRPr="001C3E0A">
        <w:rPr>
          <w:sz w:val="24"/>
          <w:szCs w:val="24"/>
          <w:lang w:val="hr-HR"/>
        </w:rPr>
        <w:t xml:space="preserve">На основу извештаја о саставу Научног већа и листи компетентности које комисија подноси </w:t>
      </w:r>
      <w:r>
        <w:rPr>
          <w:sz w:val="24"/>
          <w:szCs w:val="24"/>
          <w:lang w:val="hr-HR"/>
        </w:rPr>
        <w:t>директору</w:t>
      </w:r>
      <w:r w:rsidRPr="001C3E0A">
        <w:rPr>
          <w:sz w:val="24"/>
          <w:szCs w:val="24"/>
          <w:lang w:val="hr-HR"/>
        </w:rPr>
        <w:t xml:space="preserve"> и о којима обавештава све истраживаче у Институту за физику, </w:t>
      </w:r>
      <w:r>
        <w:rPr>
          <w:sz w:val="24"/>
          <w:szCs w:val="24"/>
          <w:lang w:val="hr-HR"/>
        </w:rPr>
        <w:t>директор</w:t>
      </w:r>
      <w:r w:rsidRPr="001C3E0A">
        <w:rPr>
          <w:sz w:val="24"/>
          <w:szCs w:val="24"/>
          <w:lang w:val="hr-HR"/>
        </w:rPr>
        <w:t xml:space="preserve"> сазива конститутивну седницу првог сазива Научног већа.</w:t>
      </w:r>
    </w:p>
    <w:p w14:paraId="38F2AE4F" w14:textId="387AFD24" w:rsidR="001B680C" w:rsidRDefault="001B680C" w:rsidP="001B680C">
      <w:pPr>
        <w:ind w:left="-426"/>
        <w:jc w:val="both"/>
        <w:rPr>
          <w:sz w:val="24"/>
          <w:szCs w:val="24"/>
          <w:lang w:val="hr-HR"/>
        </w:rPr>
      </w:pPr>
      <w:r>
        <w:rPr>
          <w:sz w:val="24"/>
          <w:szCs w:val="24"/>
          <w:lang w:val="hr-HR"/>
        </w:rPr>
        <w:t xml:space="preserve">Конституисањем новог сазива Научног већа престаје са радом Научно веће образовано пре ступања на снагу овог Правилника.  </w:t>
      </w:r>
    </w:p>
    <w:p w14:paraId="10C3CD13" w14:textId="77777777" w:rsidR="005E5FDF" w:rsidRDefault="005E5FDF" w:rsidP="005E5FDF">
      <w:pPr>
        <w:ind w:left="-426"/>
        <w:jc w:val="center"/>
        <w:rPr>
          <w:b/>
          <w:sz w:val="24"/>
          <w:szCs w:val="24"/>
          <w:lang w:val="hr-HR"/>
        </w:rPr>
      </w:pPr>
    </w:p>
    <w:p w14:paraId="614E102A" w14:textId="77777777" w:rsidR="001B680C" w:rsidRDefault="001B680C" w:rsidP="005E5FDF">
      <w:pPr>
        <w:ind w:left="-426"/>
        <w:jc w:val="center"/>
        <w:rPr>
          <w:b/>
          <w:sz w:val="24"/>
          <w:szCs w:val="24"/>
          <w:lang w:val="hr-HR"/>
        </w:rPr>
      </w:pPr>
    </w:p>
    <w:p w14:paraId="22CF9640" w14:textId="01184DCD" w:rsidR="005E5FDF" w:rsidRPr="001C3E0A" w:rsidRDefault="006F3D73" w:rsidP="005E5FDF">
      <w:pPr>
        <w:ind w:left="-426"/>
        <w:jc w:val="center"/>
        <w:rPr>
          <w:b/>
          <w:sz w:val="24"/>
          <w:szCs w:val="24"/>
          <w:lang w:val="hr-HR"/>
        </w:rPr>
      </w:pPr>
      <w:r>
        <w:rPr>
          <w:b/>
          <w:sz w:val="24"/>
          <w:szCs w:val="24"/>
          <w:lang w:val="hr-HR"/>
        </w:rPr>
        <w:t>Члан 9</w:t>
      </w:r>
      <w:r w:rsidR="005E5FDF" w:rsidRPr="001C3E0A">
        <w:rPr>
          <w:b/>
          <w:sz w:val="24"/>
          <w:szCs w:val="24"/>
          <w:lang w:val="hr-HR"/>
        </w:rPr>
        <w:t>.</w:t>
      </w:r>
    </w:p>
    <w:p w14:paraId="5BDB10D4" w14:textId="7A9ED019" w:rsidR="005E5FDF" w:rsidRDefault="005E5FDF" w:rsidP="00304DED">
      <w:pPr>
        <w:ind w:left="-426"/>
        <w:jc w:val="both"/>
        <w:rPr>
          <w:sz w:val="24"/>
          <w:szCs w:val="24"/>
          <w:lang w:val="hr-HR"/>
        </w:rPr>
      </w:pPr>
      <w:r>
        <w:rPr>
          <w:sz w:val="24"/>
          <w:szCs w:val="24"/>
          <w:lang w:val="hr-HR"/>
        </w:rPr>
        <w:t>Овај Правилник ступа на снагу даном његовог доношења на седници Управног одбора Института.</w:t>
      </w:r>
    </w:p>
    <w:p w14:paraId="18ED3309" w14:textId="7E20A438" w:rsidR="00986CFF" w:rsidRDefault="005E5FDF" w:rsidP="001B680C">
      <w:pPr>
        <w:ind w:left="-426"/>
        <w:jc w:val="both"/>
        <w:rPr>
          <w:sz w:val="24"/>
          <w:szCs w:val="24"/>
          <w:lang w:val="hr-HR"/>
        </w:rPr>
      </w:pPr>
      <w:r>
        <w:rPr>
          <w:sz w:val="24"/>
          <w:szCs w:val="24"/>
          <w:lang w:val="hr-HR"/>
        </w:rPr>
        <w:t>Измене и допуне овог Правилника вршиће се на начин и по поступку његовог доношења</w:t>
      </w:r>
      <w:r w:rsidR="001B680C">
        <w:rPr>
          <w:sz w:val="24"/>
          <w:szCs w:val="24"/>
          <w:lang w:val="hr-HR"/>
        </w:rPr>
        <w:t>.</w:t>
      </w:r>
    </w:p>
    <w:p w14:paraId="48E7C295" w14:textId="77777777" w:rsidR="001B680C" w:rsidRDefault="001B680C" w:rsidP="001B680C">
      <w:pPr>
        <w:ind w:left="-426"/>
        <w:jc w:val="both"/>
        <w:rPr>
          <w:sz w:val="24"/>
          <w:szCs w:val="24"/>
          <w:lang w:val="hr-HR"/>
        </w:rPr>
      </w:pPr>
    </w:p>
    <w:p w14:paraId="5632326D" w14:textId="2DA97A3A" w:rsidR="001B680C" w:rsidRDefault="006F3D73" w:rsidP="001B680C">
      <w:pPr>
        <w:ind w:left="-426"/>
        <w:jc w:val="both"/>
        <w:rPr>
          <w:sz w:val="24"/>
          <w:szCs w:val="24"/>
          <w:lang w:val="hr-HR"/>
        </w:rPr>
      </w:pPr>
      <w:r>
        <w:rPr>
          <w:sz w:val="24"/>
          <w:szCs w:val="24"/>
          <w:lang w:val="hr-HR"/>
        </w:rPr>
        <w:t>У Београду, 12</w:t>
      </w:r>
      <w:r w:rsidR="001B680C">
        <w:rPr>
          <w:sz w:val="24"/>
          <w:szCs w:val="24"/>
          <w:lang w:val="hr-HR"/>
        </w:rPr>
        <w:t>.12.2014. г</w:t>
      </w:r>
    </w:p>
    <w:p w14:paraId="5B425DC4" w14:textId="77777777" w:rsidR="001B680C" w:rsidRDefault="001B680C" w:rsidP="001B680C">
      <w:pPr>
        <w:ind w:left="4320"/>
        <w:rPr>
          <w:sz w:val="24"/>
          <w:szCs w:val="24"/>
          <w:lang w:val="hr-HR"/>
        </w:rPr>
      </w:pPr>
    </w:p>
    <w:p w14:paraId="5F4767BD" w14:textId="1354A056" w:rsidR="001B680C" w:rsidRDefault="001B680C" w:rsidP="001B680C">
      <w:pPr>
        <w:ind w:left="4320"/>
        <w:rPr>
          <w:sz w:val="24"/>
          <w:szCs w:val="24"/>
          <w:lang w:val="hr-HR"/>
        </w:rPr>
      </w:pPr>
      <w:r>
        <w:rPr>
          <w:sz w:val="24"/>
          <w:szCs w:val="24"/>
          <w:lang w:val="hr-HR"/>
        </w:rPr>
        <w:t>ПРЕДСЕДНИК УПРАВНОГ ОДБОРА</w:t>
      </w:r>
      <w:r>
        <w:rPr>
          <w:sz w:val="24"/>
          <w:szCs w:val="24"/>
          <w:lang w:val="hr-HR"/>
        </w:rPr>
        <w:br/>
        <w:t>ИНСТИТУТА ЗА ФИЗИКУ</w:t>
      </w:r>
    </w:p>
    <w:p w14:paraId="45FE4BD3" w14:textId="77777777" w:rsidR="001B680C" w:rsidRDefault="001B680C" w:rsidP="001B680C">
      <w:pPr>
        <w:ind w:left="4320"/>
        <w:rPr>
          <w:sz w:val="24"/>
          <w:szCs w:val="24"/>
          <w:lang w:val="hr-HR"/>
        </w:rPr>
      </w:pPr>
    </w:p>
    <w:p w14:paraId="47AFC8A6" w14:textId="77777777" w:rsidR="001B680C" w:rsidRDefault="001B680C" w:rsidP="001B680C">
      <w:pPr>
        <w:ind w:left="4320"/>
        <w:rPr>
          <w:sz w:val="24"/>
          <w:szCs w:val="24"/>
          <w:lang w:val="hr-HR"/>
        </w:rPr>
      </w:pPr>
    </w:p>
    <w:p w14:paraId="5EC57635" w14:textId="59C2BFCC" w:rsidR="001B680C" w:rsidRDefault="001B680C" w:rsidP="001B680C">
      <w:pPr>
        <w:ind w:left="4320"/>
        <w:rPr>
          <w:sz w:val="24"/>
          <w:szCs w:val="24"/>
          <w:lang w:val="hr-HR"/>
        </w:rPr>
      </w:pPr>
      <w:r>
        <w:rPr>
          <w:sz w:val="24"/>
          <w:szCs w:val="24"/>
          <w:lang w:val="hr-HR"/>
        </w:rPr>
        <w:t xml:space="preserve">Академик </w:t>
      </w:r>
      <w:r w:rsidR="006F3D73">
        <w:rPr>
          <w:sz w:val="24"/>
          <w:szCs w:val="24"/>
          <w:lang w:val="hr-HR"/>
        </w:rPr>
        <w:t xml:space="preserve">Проф. </w:t>
      </w:r>
      <w:r>
        <w:rPr>
          <w:sz w:val="24"/>
          <w:szCs w:val="24"/>
          <w:lang w:val="hr-HR"/>
        </w:rPr>
        <w:t>др Ђорђе Шијачки</w:t>
      </w:r>
    </w:p>
    <w:p w14:paraId="3097ACD4" w14:textId="77777777" w:rsidR="001B680C" w:rsidRDefault="001B680C" w:rsidP="001B680C">
      <w:pPr>
        <w:ind w:left="-426"/>
        <w:rPr>
          <w:sz w:val="24"/>
          <w:szCs w:val="24"/>
          <w:lang w:val="hr-HR"/>
        </w:rPr>
      </w:pPr>
    </w:p>
    <w:p w14:paraId="45CE1396" w14:textId="77777777" w:rsidR="001B680C" w:rsidRDefault="001B680C" w:rsidP="001B680C">
      <w:pPr>
        <w:ind w:left="-426"/>
        <w:rPr>
          <w:sz w:val="24"/>
          <w:szCs w:val="24"/>
          <w:lang w:val="hr-HR"/>
        </w:rPr>
      </w:pPr>
    </w:p>
    <w:p w14:paraId="72B1353F" w14:textId="77777777" w:rsidR="001B680C" w:rsidRPr="001C3E0A" w:rsidRDefault="001B680C" w:rsidP="001B680C">
      <w:pPr>
        <w:ind w:left="-426"/>
        <w:jc w:val="both"/>
        <w:rPr>
          <w:sz w:val="24"/>
          <w:szCs w:val="24"/>
          <w:lang w:val="hr-HR"/>
        </w:rPr>
      </w:pPr>
    </w:p>
    <w:sectPr w:rsidR="001B680C" w:rsidRPr="001C3E0A" w:rsidSect="00304DED">
      <w:pgSz w:w="11900" w:h="16840"/>
      <w:pgMar w:top="1440" w:right="1127"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AC1"/>
    <w:rsid w:val="00022571"/>
    <w:rsid w:val="00034914"/>
    <w:rsid w:val="000540E1"/>
    <w:rsid w:val="0006366D"/>
    <w:rsid w:val="00064A9D"/>
    <w:rsid w:val="000E22A0"/>
    <w:rsid w:val="000E7E24"/>
    <w:rsid w:val="00101D21"/>
    <w:rsid w:val="00113480"/>
    <w:rsid w:val="00146654"/>
    <w:rsid w:val="00146A8A"/>
    <w:rsid w:val="001809F1"/>
    <w:rsid w:val="001B4597"/>
    <w:rsid w:val="001B680C"/>
    <w:rsid w:val="001C00A1"/>
    <w:rsid w:val="001C04B9"/>
    <w:rsid w:val="001C0F2F"/>
    <w:rsid w:val="001C3E0A"/>
    <w:rsid w:val="00206976"/>
    <w:rsid w:val="00212A70"/>
    <w:rsid w:val="00242AA3"/>
    <w:rsid w:val="00264849"/>
    <w:rsid w:val="00266D17"/>
    <w:rsid w:val="00273F2B"/>
    <w:rsid w:val="00281942"/>
    <w:rsid w:val="002A1BAF"/>
    <w:rsid w:val="002A6935"/>
    <w:rsid w:val="002C6D1A"/>
    <w:rsid w:val="002F432B"/>
    <w:rsid w:val="00304DED"/>
    <w:rsid w:val="003516EB"/>
    <w:rsid w:val="0038442B"/>
    <w:rsid w:val="00385CFC"/>
    <w:rsid w:val="003A0A13"/>
    <w:rsid w:val="003C654F"/>
    <w:rsid w:val="003F78B5"/>
    <w:rsid w:val="004216ED"/>
    <w:rsid w:val="00431F40"/>
    <w:rsid w:val="00460BDA"/>
    <w:rsid w:val="004B21D9"/>
    <w:rsid w:val="004B72B1"/>
    <w:rsid w:val="004D31D3"/>
    <w:rsid w:val="004F789B"/>
    <w:rsid w:val="0051377E"/>
    <w:rsid w:val="0051703C"/>
    <w:rsid w:val="005265C5"/>
    <w:rsid w:val="00554EDB"/>
    <w:rsid w:val="00581CBC"/>
    <w:rsid w:val="00596100"/>
    <w:rsid w:val="005A6617"/>
    <w:rsid w:val="005E5FDF"/>
    <w:rsid w:val="005F7301"/>
    <w:rsid w:val="006223DA"/>
    <w:rsid w:val="0064653F"/>
    <w:rsid w:val="006733B9"/>
    <w:rsid w:val="006A1B54"/>
    <w:rsid w:val="006F3D73"/>
    <w:rsid w:val="00720F6F"/>
    <w:rsid w:val="00721967"/>
    <w:rsid w:val="0073348B"/>
    <w:rsid w:val="00750DEA"/>
    <w:rsid w:val="00757D42"/>
    <w:rsid w:val="00764EE9"/>
    <w:rsid w:val="00785734"/>
    <w:rsid w:val="00786EA4"/>
    <w:rsid w:val="00792D57"/>
    <w:rsid w:val="007C5E05"/>
    <w:rsid w:val="008513D6"/>
    <w:rsid w:val="00856EE7"/>
    <w:rsid w:val="00857D96"/>
    <w:rsid w:val="00877BA1"/>
    <w:rsid w:val="008A3499"/>
    <w:rsid w:val="008D5A93"/>
    <w:rsid w:val="008D6FDB"/>
    <w:rsid w:val="0090724A"/>
    <w:rsid w:val="00926820"/>
    <w:rsid w:val="00941363"/>
    <w:rsid w:val="0096533F"/>
    <w:rsid w:val="00986CFF"/>
    <w:rsid w:val="0099526C"/>
    <w:rsid w:val="009C0F82"/>
    <w:rsid w:val="009E57D5"/>
    <w:rsid w:val="00A228F3"/>
    <w:rsid w:val="00A43F2A"/>
    <w:rsid w:val="00A4531D"/>
    <w:rsid w:val="00A4741A"/>
    <w:rsid w:val="00A635DB"/>
    <w:rsid w:val="00A72136"/>
    <w:rsid w:val="00AA0621"/>
    <w:rsid w:val="00AA691D"/>
    <w:rsid w:val="00AB534F"/>
    <w:rsid w:val="00AC70B0"/>
    <w:rsid w:val="00AC7A95"/>
    <w:rsid w:val="00AD1EC7"/>
    <w:rsid w:val="00AE59A9"/>
    <w:rsid w:val="00AE6AC1"/>
    <w:rsid w:val="00B0194F"/>
    <w:rsid w:val="00B73AE9"/>
    <w:rsid w:val="00B92FEC"/>
    <w:rsid w:val="00BA53D1"/>
    <w:rsid w:val="00C1423D"/>
    <w:rsid w:val="00C21AA2"/>
    <w:rsid w:val="00C53C1A"/>
    <w:rsid w:val="00CA3ED9"/>
    <w:rsid w:val="00CC43DE"/>
    <w:rsid w:val="00CD2082"/>
    <w:rsid w:val="00CE624E"/>
    <w:rsid w:val="00D1335E"/>
    <w:rsid w:val="00D173B0"/>
    <w:rsid w:val="00D649D9"/>
    <w:rsid w:val="00DC6448"/>
    <w:rsid w:val="00DF3E73"/>
    <w:rsid w:val="00E80451"/>
    <w:rsid w:val="00EE101D"/>
    <w:rsid w:val="00F07425"/>
    <w:rsid w:val="00F11416"/>
    <w:rsid w:val="00F13B98"/>
    <w:rsid w:val="00F431D4"/>
    <w:rsid w:val="00F45495"/>
    <w:rsid w:val="00F72A83"/>
    <w:rsid w:val="00FA23D3"/>
    <w:rsid w:val="00FB066C"/>
    <w:rsid w:val="00FF1E7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4BA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7D96"/>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7D96"/>
    <w:rPr>
      <w:rFonts w:ascii="Lucida Grande" w:eastAsia="Times New Roman" w:hAnsi="Lucida Grande" w:cs="Lucida Grande"/>
      <w:sz w:val="18"/>
      <w:szCs w:val="18"/>
      <w:lang w:val="en-GB" w:eastAsia="en-US"/>
    </w:rPr>
  </w:style>
  <w:style w:type="character" w:styleId="CommentReference">
    <w:name w:val="annotation reference"/>
    <w:basedOn w:val="DefaultParagraphFont"/>
    <w:uiPriority w:val="99"/>
    <w:semiHidden/>
    <w:unhideWhenUsed/>
    <w:rsid w:val="000E7E24"/>
    <w:rPr>
      <w:sz w:val="16"/>
      <w:szCs w:val="16"/>
    </w:rPr>
  </w:style>
  <w:style w:type="paragraph" w:styleId="CommentText">
    <w:name w:val="annotation text"/>
    <w:basedOn w:val="Normal"/>
    <w:link w:val="CommentTextChar"/>
    <w:uiPriority w:val="99"/>
    <w:semiHidden/>
    <w:unhideWhenUsed/>
    <w:rsid w:val="000E7E24"/>
  </w:style>
  <w:style w:type="character" w:customStyle="1" w:styleId="CommentTextChar">
    <w:name w:val="Comment Text Char"/>
    <w:basedOn w:val="DefaultParagraphFont"/>
    <w:link w:val="CommentText"/>
    <w:uiPriority w:val="99"/>
    <w:semiHidden/>
    <w:rsid w:val="000E7E24"/>
    <w:rPr>
      <w:rFonts w:eastAsia="Times New Roman"/>
      <w:lang w:val="en-GB" w:eastAsia="en-US"/>
    </w:rPr>
  </w:style>
  <w:style w:type="paragraph" w:styleId="CommentSubject">
    <w:name w:val="annotation subject"/>
    <w:basedOn w:val="CommentText"/>
    <w:next w:val="CommentText"/>
    <w:link w:val="CommentSubjectChar"/>
    <w:uiPriority w:val="99"/>
    <w:semiHidden/>
    <w:unhideWhenUsed/>
    <w:rsid w:val="000E7E24"/>
    <w:rPr>
      <w:b/>
      <w:bCs/>
    </w:rPr>
  </w:style>
  <w:style w:type="character" w:customStyle="1" w:styleId="CommentSubjectChar">
    <w:name w:val="Comment Subject Char"/>
    <w:basedOn w:val="CommentTextChar"/>
    <w:link w:val="CommentSubject"/>
    <w:uiPriority w:val="99"/>
    <w:semiHidden/>
    <w:rsid w:val="000E7E24"/>
    <w:rPr>
      <w:rFonts w:eastAsia="Times New Roman"/>
      <w:b/>
      <w:bCs/>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7D96"/>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7D96"/>
    <w:rPr>
      <w:rFonts w:ascii="Lucida Grande" w:eastAsia="Times New Roman" w:hAnsi="Lucida Grande" w:cs="Lucida Grande"/>
      <w:sz w:val="18"/>
      <w:szCs w:val="18"/>
      <w:lang w:val="en-GB" w:eastAsia="en-US"/>
    </w:rPr>
  </w:style>
  <w:style w:type="character" w:styleId="CommentReference">
    <w:name w:val="annotation reference"/>
    <w:basedOn w:val="DefaultParagraphFont"/>
    <w:uiPriority w:val="99"/>
    <w:semiHidden/>
    <w:unhideWhenUsed/>
    <w:rsid w:val="000E7E24"/>
    <w:rPr>
      <w:sz w:val="16"/>
      <w:szCs w:val="16"/>
    </w:rPr>
  </w:style>
  <w:style w:type="paragraph" w:styleId="CommentText">
    <w:name w:val="annotation text"/>
    <w:basedOn w:val="Normal"/>
    <w:link w:val="CommentTextChar"/>
    <w:uiPriority w:val="99"/>
    <w:semiHidden/>
    <w:unhideWhenUsed/>
    <w:rsid w:val="000E7E24"/>
  </w:style>
  <w:style w:type="character" w:customStyle="1" w:styleId="CommentTextChar">
    <w:name w:val="Comment Text Char"/>
    <w:basedOn w:val="DefaultParagraphFont"/>
    <w:link w:val="CommentText"/>
    <w:uiPriority w:val="99"/>
    <w:semiHidden/>
    <w:rsid w:val="000E7E24"/>
    <w:rPr>
      <w:rFonts w:eastAsia="Times New Roman"/>
      <w:lang w:val="en-GB" w:eastAsia="en-US"/>
    </w:rPr>
  </w:style>
  <w:style w:type="paragraph" w:styleId="CommentSubject">
    <w:name w:val="annotation subject"/>
    <w:basedOn w:val="CommentText"/>
    <w:next w:val="CommentText"/>
    <w:link w:val="CommentSubjectChar"/>
    <w:uiPriority w:val="99"/>
    <w:semiHidden/>
    <w:unhideWhenUsed/>
    <w:rsid w:val="000E7E24"/>
    <w:rPr>
      <w:b/>
      <w:bCs/>
    </w:rPr>
  </w:style>
  <w:style w:type="character" w:customStyle="1" w:styleId="CommentSubjectChar">
    <w:name w:val="Comment Subject Char"/>
    <w:basedOn w:val="CommentTextChar"/>
    <w:link w:val="CommentSubject"/>
    <w:uiPriority w:val="99"/>
    <w:semiHidden/>
    <w:rsid w:val="000E7E24"/>
    <w:rPr>
      <w:rFonts w:eastAsia="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1169</Words>
  <Characters>6669</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SCL, Institute of Physics Belgrade</Company>
  <LinksUpToDate>false</LinksUpToDate>
  <CharactersWithSpaces>7823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Antun Balaz</dc:creator>
  <cp:keywords/>
  <dc:description/>
  <cp:lastModifiedBy>Aleksandar Bogojevic</cp:lastModifiedBy>
  <cp:revision>19</cp:revision>
  <cp:lastPrinted>2014-12-10T10:00:00Z</cp:lastPrinted>
  <dcterms:created xsi:type="dcterms:W3CDTF">2014-11-03T16:03:00Z</dcterms:created>
  <dcterms:modified xsi:type="dcterms:W3CDTF">2014-12-10T10:07:00Z</dcterms:modified>
</cp:coreProperties>
</file>