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82" w:rsidRDefault="00662612" w:rsidP="008B0CFA">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1F42F3" w:rsidRPr="00E94254"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r w:rsidR="006B357C">
        <w:rPr>
          <w:rFonts w:ascii="Times New Roman" w:hAnsi="Times New Roman" w:cs="Times New Roman"/>
          <w:b/>
          <w:sz w:val="24"/>
          <w:szCs w:val="24"/>
        </w:rPr>
        <w:t xml:space="preserve"> </w:t>
      </w:r>
    </w:p>
    <w:p w:rsidR="008B0CFA" w:rsidRPr="00662612" w:rsidRDefault="00662612" w:rsidP="00662612">
      <w:pPr>
        <w:jc w:val="center"/>
        <w:rPr>
          <w:rFonts w:ascii="Times New Roman" w:hAnsi="Times New Roman" w:cs="Times New Roman"/>
          <w:b/>
          <w:sz w:val="24"/>
          <w:szCs w:val="24"/>
        </w:rPr>
      </w:pPr>
      <w:r>
        <w:rPr>
          <w:rFonts w:ascii="Times New Roman" w:hAnsi="Times New Roman" w:cs="Times New Roman"/>
          <w:b/>
          <w:sz w:val="24"/>
          <w:szCs w:val="24"/>
        </w:rPr>
        <w:t>са редовне</w:t>
      </w:r>
      <w:r w:rsidR="006B357C">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152500" w:rsidRPr="00152500">
        <w:rPr>
          <w:rFonts w:ascii="Times New Roman" w:hAnsi="Times New Roman" w:cs="Times New Roman"/>
          <w:b/>
          <w:sz w:val="24"/>
          <w:szCs w:val="24"/>
        </w:rPr>
        <w:t>22</w:t>
      </w:r>
      <w:r w:rsidR="006B357C">
        <w:rPr>
          <w:rFonts w:ascii="Times New Roman" w:hAnsi="Times New Roman" w:cs="Times New Roman"/>
          <w:b/>
          <w:sz w:val="24"/>
          <w:szCs w:val="24"/>
        </w:rPr>
        <w:t>.</w:t>
      </w:r>
      <w:r w:rsidR="00152500">
        <w:rPr>
          <w:rFonts w:ascii="Times New Roman" w:hAnsi="Times New Roman" w:cs="Times New Roman"/>
          <w:b/>
          <w:sz w:val="24"/>
          <w:szCs w:val="24"/>
        </w:rPr>
        <w:t>1</w:t>
      </w:r>
      <w:r w:rsidR="00152500" w:rsidRPr="00152500">
        <w:rPr>
          <w:rFonts w:ascii="Times New Roman" w:hAnsi="Times New Roman" w:cs="Times New Roman"/>
          <w:b/>
          <w:sz w:val="24"/>
          <w:szCs w:val="24"/>
        </w:rPr>
        <w:t>2</w:t>
      </w:r>
      <w:r w:rsidR="008B0CFA" w:rsidRPr="001F42F3">
        <w:rPr>
          <w:rFonts w:ascii="Times New Roman" w:hAnsi="Times New Roman" w:cs="Times New Roman"/>
          <w:b/>
          <w:sz w:val="24"/>
          <w:szCs w:val="24"/>
        </w:rPr>
        <w:t>.201</w:t>
      </w:r>
      <w:r w:rsidR="006B357C">
        <w:rPr>
          <w:rFonts w:ascii="Times New Roman" w:hAnsi="Times New Roman" w:cs="Times New Roman"/>
          <w:b/>
          <w:sz w:val="24"/>
          <w:szCs w:val="24"/>
        </w:rPr>
        <w:t>5</w:t>
      </w:r>
      <w:r w:rsidR="008B0CFA" w:rsidRPr="001F42F3">
        <w:rPr>
          <w:rFonts w:ascii="Times New Roman" w:hAnsi="Times New Roman" w:cs="Times New Roman"/>
          <w:b/>
          <w:sz w:val="24"/>
          <w:szCs w:val="24"/>
        </w:rPr>
        <w:t>. године</w:t>
      </w:r>
    </w:p>
    <w:p w:rsidR="00152500" w:rsidRDefault="00152500" w:rsidP="00152500">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152500" w:rsidRPr="00C01B78" w:rsidRDefault="00152500" w:rsidP="00152500">
      <w:pPr>
        <w:jc w:val="both"/>
        <w:rPr>
          <w:rFonts w:ascii="Times New Roman" w:hAnsi="Times New Roman" w:cs="Times New Roman"/>
          <w:sz w:val="24"/>
          <w:szCs w:val="24"/>
        </w:rPr>
      </w:pPr>
      <w:r>
        <w:rPr>
          <w:rFonts w:ascii="Times New Roman" w:hAnsi="Times New Roman" w:cs="Times New Roman"/>
          <w:sz w:val="24"/>
          <w:szCs w:val="24"/>
        </w:rPr>
        <w:t>Научни саветници: др Душан Арсеновић, др Антун Балаж, др Александар Богојевић, др Лидија Живковић, др Бранислав Јеленковић, др Братислав Маринковић, др Милица Миловановић, др Слободан Првановић, др Марија Радмиловић Рађеновић, др Драгутин Шевић</w:t>
      </w:r>
    </w:p>
    <w:p w:rsidR="00152500" w:rsidRDefault="00152500" w:rsidP="00152500">
      <w:pPr>
        <w:jc w:val="both"/>
        <w:rPr>
          <w:rFonts w:ascii="Times New Roman" w:hAnsi="Times New Roman" w:cs="Times New Roman"/>
          <w:sz w:val="24"/>
          <w:szCs w:val="24"/>
        </w:rPr>
      </w:pPr>
      <w:r>
        <w:rPr>
          <w:rFonts w:ascii="Times New Roman" w:hAnsi="Times New Roman" w:cs="Times New Roman"/>
          <w:sz w:val="24"/>
          <w:szCs w:val="24"/>
        </w:rPr>
        <w:t>Виши научни сарадници: др Ненад Вукмировић, др Саша Дујко,  др Миливоје Ивковић,  др Драгана Марић, др Бојан Николић, др Душка Поповић, др Владимир Срећковић, др Дарко Танасковић</w:t>
      </w:r>
    </w:p>
    <w:p w:rsidR="00152500" w:rsidRPr="00542459" w:rsidRDefault="00152500" w:rsidP="00152500">
      <w:pPr>
        <w:jc w:val="both"/>
        <w:rPr>
          <w:rFonts w:ascii="Times New Roman" w:hAnsi="Times New Roman" w:cs="Times New Roman"/>
          <w:sz w:val="24"/>
          <w:szCs w:val="24"/>
        </w:rPr>
      </w:pPr>
      <w:r>
        <w:rPr>
          <w:rFonts w:ascii="Times New Roman" w:hAnsi="Times New Roman" w:cs="Times New Roman"/>
          <w:sz w:val="24"/>
          <w:szCs w:val="24"/>
        </w:rPr>
        <w:t>Научни сарадници: др Мира Аничић Урошевић, др Борислав Васић, др Ивана Васић, др Дејан Јоковић, др Саша Лазовић, др Јелена Маљковић, др Зоран Мијић, др Марија Митровић Данкулов, др Марко Николић, др Никола Петровић, др Марко Спасеновић</w:t>
      </w:r>
    </w:p>
    <w:p w:rsidR="00152500" w:rsidRDefault="00152500" w:rsidP="00152500">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152500" w:rsidRPr="00542459" w:rsidRDefault="00152500" w:rsidP="00152500">
      <w:pPr>
        <w:jc w:val="both"/>
        <w:rPr>
          <w:rFonts w:ascii="Times New Roman" w:hAnsi="Times New Roman" w:cs="Times New Roman"/>
          <w:sz w:val="24"/>
          <w:szCs w:val="24"/>
        </w:rPr>
      </w:pPr>
      <w:r>
        <w:rPr>
          <w:rFonts w:ascii="Times New Roman" w:hAnsi="Times New Roman" w:cs="Times New Roman"/>
          <w:sz w:val="24"/>
          <w:szCs w:val="24"/>
        </w:rPr>
        <w:t>Научни саветници: др Најдан Алексић, др Душан Јовановић,  др Милан Петровић, др Зоран Петровић, др Зоран Поповић,  др Небојша Ромчевић, др Љиљана Симић, др Душанка Стојановић</w:t>
      </w:r>
    </w:p>
    <w:p w:rsidR="00152500" w:rsidRDefault="00152500" w:rsidP="00152500">
      <w:pPr>
        <w:jc w:val="both"/>
        <w:rPr>
          <w:rFonts w:ascii="Times New Roman" w:hAnsi="Times New Roman" w:cs="Times New Roman"/>
          <w:sz w:val="24"/>
          <w:szCs w:val="24"/>
        </w:rPr>
      </w:pPr>
      <w:r>
        <w:rPr>
          <w:rFonts w:ascii="Times New Roman" w:hAnsi="Times New Roman" w:cs="Times New Roman"/>
          <w:sz w:val="24"/>
          <w:szCs w:val="24"/>
        </w:rPr>
        <w:t>Виши научни сарадници: др Магдалена Ђорђевић, др Радомир Жикић, др Драгана Јовић Савић, др Зорица Лазаревић,  др Александар Милосављевић, др Бранислав Цветковић</w:t>
      </w:r>
    </w:p>
    <w:p w:rsidR="00152500" w:rsidRPr="00A943C5" w:rsidRDefault="00152500" w:rsidP="00152500">
      <w:pPr>
        <w:jc w:val="both"/>
        <w:rPr>
          <w:rFonts w:ascii="Times New Roman" w:hAnsi="Times New Roman" w:cs="Times New Roman"/>
          <w:sz w:val="24"/>
          <w:szCs w:val="24"/>
        </w:rPr>
      </w:pPr>
      <w:r>
        <w:rPr>
          <w:rFonts w:ascii="Times New Roman" w:hAnsi="Times New Roman" w:cs="Times New Roman"/>
          <w:sz w:val="24"/>
          <w:szCs w:val="24"/>
        </w:rPr>
        <w:t>Научни сарадници: др Предраг Коларж,  др Милан Радоњић</w:t>
      </w:r>
    </w:p>
    <w:p w:rsidR="00152500" w:rsidRDefault="00152500" w:rsidP="00152500">
      <w:pPr>
        <w:jc w:val="both"/>
        <w:rPr>
          <w:rFonts w:ascii="Times New Roman" w:hAnsi="Times New Roman" w:cs="Times New Roman"/>
          <w:i/>
          <w:sz w:val="24"/>
          <w:szCs w:val="24"/>
        </w:rPr>
      </w:pPr>
      <w:r w:rsidRPr="00C01B78">
        <w:rPr>
          <w:rFonts w:ascii="Times New Roman" w:hAnsi="Times New Roman" w:cs="Times New Roman"/>
          <w:i/>
          <w:sz w:val="24"/>
          <w:szCs w:val="24"/>
        </w:rPr>
        <w:t xml:space="preserve"> </w:t>
      </w:r>
      <w:r w:rsidRPr="00662612">
        <w:rPr>
          <w:rFonts w:ascii="Times New Roman" w:hAnsi="Times New Roman" w:cs="Times New Roman"/>
          <w:i/>
          <w:sz w:val="24"/>
          <w:szCs w:val="24"/>
        </w:rPr>
        <w:t>Депонова</w:t>
      </w:r>
      <w:r>
        <w:rPr>
          <w:rFonts w:ascii="Times New Roman" w:hAnsi="Times New Roman" w:cs="Times New Roman"/>
          <w:i/>
          <w:sz w:val="24"/>
          <w:szCs w:val="24"/>
        </w:rPr>
        <w:t>ли</w:t>
      </w:r>
      <w:r w:rsidRPr="00662612">
        <w:rPr>
          <w:rFonts w:ascii="Times New Roman" w:hAnsi="Times New Roman" w:cs="Times New Roman"/>
          <w:i/>
          <w:sz w:val="24"/>
          <w:szCs w:val="24"/>
        </w:rPr>
        <w:t xml:space="preserve"> свој</w:t>
      </w:r>
      <w:r>
        <w:rPr>
          <w:rFonts w:ascii="Times New Roman" w:hAnsi="Times New Roman" w:cs="Times New Roman"/>
          <w:i/>
          <w:sz w:val="24"/>
          <w:szCs w:val="24"/>
        </w:rPr>
        <w:t>е</w:t>
      </w:r>
      <w:r w:rsidRPr="00662612">
        <w:rPr>
          <w:rFonts w:ascii="Times New Roman" w:hAnsi="Times New Roman" w:cs="Times New Roman"/>
          <w:i/>
          <w:sz w:val="24"/>
          <w:szCs w:val="24"/>
        </w:rPr>
        <w:t xml:space="preserve"> глас</w:t>
      </w:r>
      <w:r>
        <w:rPr>
          <w:rFonts w:ascii="Times New Roman" w:hAnsi="Times New Roman" w:cs="Times New Roman"/>
          <w:i/>
          <w:sz w:val="24"/>
          <w:szCs w:val="24"/>
        </w:rPr>
        <w:t>ове</w:t>
      </w:r>
      <w:r w:rsidRPr="00662612">
        <w:rPr>
          <w:rFonts w:ascii="Times New Roman" w:hAnsi="Times New Roman" w:cs="Times New Roman"/>
          <w:i/>
          <w:sz w:val="24"/>
          <w:szCs w:val="24"/>
        </w:rPr>
        <w:t xml:space="preserve"> “за” избор</w:t>
      </w:r>
      <w:r>
        <w:rPr>
          <w:rFonts w:ascii="Times New Roman" w:hAnsi="Times New Roman" w:cs="Times New Roman"/>
          <w:i/>
          <w:sz w:val="24"/>
          <w:szCs w:val="24"/>
        </w:rPr>
        <w:t xml:space="preserve">е у звања: др Љиљана Симић, др Драгана Јовић Савић, </w:t>
      </w:r>
      <w:r w:rsidRPr="00A721BE">
        <w:rPr>
          <w:rFonts w:ascii="Times New Roman" w:hAnsi="Times New Roman" w:cs="Times New Roman"/>
          <w:i/>
          <w:sz w:val="24"/>
          <w:szCs w:val="24"/>
        </w:rPr>
        <w:t xml:space="preserve"> </w:t>
      </w:r>
      <w:r>
        <w:rPr>
          <w:rFonts w:ascii="Times New Roman" w:hAnsi="Times New Roman" w:cs="Times New Roman"/>
          <w:i/>
          <w:sz w:val="24"/>
          <w:szCs w:val="24"/>
        </w:rPr>
        <w:t xml:space="preserve">др </w:t>
      </w:r>
      <w:r>
        <w:rPr>
          <w:rFonts w:ascii="Times New Roman" w:hAnsi="Times New Roman" w:cs="Times New Roman"/>
          <w:i/>
          <w:sz w:val="24"/>
          <w:szCs w:val="24"/>
          <w:lang w:val="en-US"/>
        </w:rPr>
        <w:t>A</w:t>
      </w:r>
      <w:r>
        <w:rPr>
          <w:rFonts w:ascii="Times New Roman" w:hAnsi="Times New Roman" w:cs="Times New Roman"/>
          <w:i/>
          <w:sz w:val="24"/>
          <w:szCs w:val="24"/>
        </w:rPr>
        <w:t>лександар Милосављевић и др Милан Радоњић.</w:t>
      </w:r>
    </w:p>
    <w:p w:rsidR="00DC51FB" w:rsidRDefault="00DC51FB" w:rsidP="00DC51FB">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DC51FB" w:rsidRDefault="00DC51FB" w:rsidP="00DC51FB">
      <w:pPr>
        <w:jc w:val="both"/>
        <w:rPr>
          <w:rFonts w:ascii="Times New Roman" w:hAnsi="Times New Roman" w:cs="Times New Roman"/>
          <w:b/>
          <w:sz w:val="24"/>
          <w:szCs w:val="24"/>
        </w:rPr>
      </w:pPr>
    </w:p>
    <w:p w:rsidR="006B6782" w:rsidRPr="00DC51FB" w:rsidRDefault="006B6782" w:rsidP="00DC51FB">
      <w:pPr>
        <w:jc w:val="both"/>
        <w:rPr>
          <w:rFonts w:ascii="Times New Roman" w:hAnsi="Times New Roman" w:cs="Times New Roman"/>
          <w:b/>
          <w:sz w:val="24"/>
          <w:szCs w:val="24"/>
        </w:rPr>
      </w:pPr>
    </w:p>
    <w:p w:rsidR="00AA118C" w:rsidRDefault="00AA118C" w:rsidP="00D00375">
      <w:pPr>
        <w:jc w:val="center"/>
        <w:rPr>
          <w:rFonts w:ascii="Times New Roman" w:hAnsi="Times New Roman" w:cs="Times New Roman"/>
          <w:b/>
          <w:sz w:val="24"/>
          <w:szCs w:val="24"/>
        </w:rPr>
      </w:pPr>
    </w:p>
    <w:p w:rsidR="00AA118C" w:rsidRDefault="00AA118C" w:rsidP="00D00375">
      <w:pPr>
        <w:jc w:val="center"/>
        <w:rPr>
          <w:rFonts w:ascii="Times New Roman" w:hAnsi="Times New Roman" w:cs="Times New Roman"/>
          <w:b/>
          <w:sz w:val="24"/>
          <w:szCs w:val="24"/>
        </w:rPr>
      </w:pPr>
    </w:p>
    <w:p w:rsidR="00D00375" w:rsidRPr="005455A4" w:rsidRDefault="00D00375" w:rsidP="00D00375">
      <w:pPr>
        <w:jc w:val="center"/>
        <w:rPr>
          <w:rFonts w:ascii="Times New Roman" w:hAnsi="Times New Roman" w:cs="Times New Roman"/>
          <w:b/>
          <w:sz w:val="24"/>
          <w:szCs w:val="24"/>
        </w:rPr>
      </w:pPr>
      <w:r w:rsidRPr="00F4557B">
        <w:rPr>
          <w:rFonts w:ascii="Times New Roman" w:hAnsi="Times New Roman" w:cs="Times New Roman"/>
          <w:b/>
          <w:sz w:val="24"/>
          <w:szCs w:val="24"/>
        </w:rPr>
        <w:lastRenderedPageBreak/>
        <w:t>Д Н Е В Н И   Р Е Д</w:t>
      </w:r>
    </w:p>
    <w:p w:rsidR="00E772B1" w:rsidRPr="005455A4" w:rsidRDefault="00E772B1" w:rsidP="00284517">
      <w:pPr>
        <w:shd w:val="clear" w:color="auto" w:fill="FFFFFF" w:themeFill="background1"/>
        <w:jc w:val="center"/>
        <w:rPr>
          <w:rFonts w:ascii="Times New Roman" w:hAnsi="Times New Roman" w:cs="Times New Roman"/>
          <w:b/>
          <w:sz w:val="24"/>
          <w:szCs w:val="24"/>
        </w:rPr>
      </w:pPr>
    </w:p>
    <w:p w:rsidR="00284517" w:rsidRPr="00284517" w:rsidRDefault="00284517" w:rsidP="00284517">
      <w:pPr>
        <w:shd w:val="clear" w:color="auto" w:fill="FFFFFF" w:themeFill="background1"/>
        <w:spacing w:after="100" w:afterAutospacing="1" w:line="240" w:lineRule="auto"/>
        <w:rPr>
          <w:rFonts w:ascii="Verdana" w:eastAsia="Times New Roman" w:hAnsi="Verdana" w:cs="Times New Roman"/>
          <w:color w:val="444444"/>
          <w:sz w:val="20"/>
          <w:szCs w:val="20"/>
        </w:rPr>
      </w:pPr>
      <w:r w:rsidRPr="00284517">
        <w:rPr>
          <w:rFonts w:ascii="Verdana" w:eastAsia="Times New Roman" w:hAnsi="Verdana" w:cs="Times New Roman"/>
          <w:color w:val="444444"/>
          <w:sz w:val="20"/>
          <w:szCs w:val="20"/>
        </w:rPr>
        <w:t>1. Усвајање записника са претходне редовне седнице одржане </w:t>
      </w:r>
      <w:hyperlink r:id="rId6" w:history="1">
        <w:r w:rsidRPr="00284517">
          <w:rPr>
            <w:rFonts w:ascii="Verdana" w:eastAsia="Times New Roman" w:hAnsi="Verdana" w:cs="Times New Roman"/>
            <w:color w:val="0B63A5"/>
            <w:sz w:val="20"/>
            <w:szCs w:val="20"/>
          </w:rPr>
          <w:t>10.11. 2015</w:t>
        </w:r>
      </w:hyperlink>
      <w:r w:rsidRPr="00284517">
        <w:rPr>
          <w:rFonts w:ascii="Verdana" w:eastAsia="Times New Roman" w:hAnsi="Verdana" w:cs="Times New Roman"/>
          <w:color w:val="444444"/>
          <w:sz w:val="20"/>
          <w:szCs w:val="20"/>
        </w:rPr>
        <w:t>. и ванредне седнице одржане </w:t>
      </w:r>
      <w:hyperlink r:id="rId7" w:history="1">
        <w:r w:rsidRPr="00284517">
          <w:rPr>
            <w:rFonts w:ascii="Verdana" w:eastAsia="Times New Roman" w:hAnsi="Verdana" w:cs="Times New Roman"/>
            <w:color w:val="0B63A5"/>
            <w:sz w:val="20"/>
            <w:szCs w:val="20"/>
          </w:rPr>
          <w:t>26.11. 2015</w:t>
        </w:r>
      </w:hyperlink>
      <w:r w:rsidRPr="00284517">
        <w:rPr>
          <w:rFonts w:ascii="Verdana" w:eastAsia="Times New Roman" w:hAnsi="Verdana" w:cs="Times New Roman"/>
          <w:color w:val="444444"/>
          <w:sz w:val="20"/>
          <w:szCs w:val="20"/>
        </w:rPr>
        <w:t>.  Научног већа Института за физику.</w:t>
      </w:r>
    </w:p>
    <w:p w:rsidR="00284517" w:rsidRDefault="00284517" w:rsidP="00284517">
      <w:pPr>
        <w:pStyle w:val="NoSpacing"/>
        <w:shd w:val="clear" w:color="auto" w:fill="FFFFFF" w:themeFill="background1"/>
      </w:pPr>
      <w:r>
        <w:t>2</w:t>
      </w:r>
      <w:r w:rsidRPr="00284517">
        <w:t>. Утврђивање предлога за избор у научно звање и избор у истраживачко звање:</w:t>
      </w:r>
      <w:r w:rsidRPr="00284517">
        <w:br/>
        <w:t>2.1. Др Ненад Вукмировић - избор у звање научни саветник (</w:t>
      </w:r>
      <w:hyperlink r:id="rId8" w:history="1">
        <w:r w:rsidRPr="00284517">
          <w:rPr>
            <w:color w:val="0B63A5"/>
          </w:rPr>
          <w:t>извештај</w:t>
        </w:r>
      </w:hyperlink>
      <w:r w:rsidRPr="00284517">
        <w:t>, </w:t>
      </w:r>
      <w:hyperlink r:id="rId9" w:history="1">
        <w:r w:rsidRPr="00284517">
          <w:rPr>
            <w:color w:val="0B63A5"/>
          </w:rPr>
          <w:t>презентација</w:t>
        </w:r>
      </w:hyperlink>
      <w:r w:rsidRPr="00284517">
        <w:t>);</w:t>
      </w:r>
      <w:r w:rsidRPr="00284517">
        <w:br/>
        <w:t>2.2. Др Милка Јаковљевић - избор у звање научни сарадник (</w:t>
      </w:r>
      <w:hyperlink r:id="rId10" w:history="1">
        <w:r w:rsidRPr="00284517">
          <w:rPr>
            <w:color w:val="0B63A5"/>
          </w:rPr>
          <w:t>извештај</w:t>
        </w:r>
      </w:hyperlink>
      <w:r w:rsidRPr="00284517">
        <w:t>, </w:t>
      </w:r>
      <w:hyperlink r:id="rId11" w:history="1">
        <w:r w:rsidRPr="00284517">
          <w:rPr>
            <w:color w:val="0B63A5"/>
          </w:rPr>
          <w:t>презентација</w:t>
        </w:r>
      </w:hyperlink>
      <w:r w:rsidRPr="00284517">
        <w:t>);</w:t>
      </w:r>
      <w:r w:rsidRPr="00284517">
        <w:br/>
        <w:t>2.3. Др Игор Попов - избор у звање виши научни сарадник (</w:t>
      </w:r>
      <w:hyperlink r:id="rId12" w:history="1">
        <w:r w:rsidRPr="00284517">
          <w:rPr>
            <w:color w:val="0B63A5"/>
          </w:rPr>
          <w:t>извештај</w:t>
        </w:r>
      </w:hyperlink>
      <w:r w:rsidRPr="00284517">
        <w:t>, </w:t>
      </w:r>
      <w:hyperlink r:id="rId13" w:history="1">
        <w:r w:rsidRPr="00284517">
          <w:rPr>
            <w:color w:val="0B63A5"/>
          </w:rPr>
          <w:t>презентација</w:t>
        </w:r>
      </w:hyperlink>
      <w:r w:rsidRPr="00284517">
        <w:t>);</w:t>
      </w:r>
      <w:r w:rsidRPr="00284517">
        <w:br/>
        <w:t>2.4. Ивана Ђуришић - избор у звање истраживач сарадник (</w:t>
      </w:r>
      <w:hyperlink r:id="rId14" w:history="1">
        <w:r w:rsidRPr="00284517">
          <w:rPr>
            <w:color w:val="0B63A5"/>
          </w:rPr>
          <w:t>извештај</w:t>
        </w:r>
      </w:hyperlink>
      <w:r w:rsidRPr="00284517">
        <w:t>, презентација);</w:t>
      </w:r>
      <w:r w:rsidRPr="00284517">
        <w:br/>
        <w:t>2.5. Бојана Благојевић - избор у звање истраживач сарадник (</w:t>
      </w:r>
      <w:hyperlink r:id="rId15" w:history="1">
        <w:r w:rsidRPr="00284517">
          <w:rPr>
            <w:color w:val="0B63A5"/>
          </w:rPr>
          <w:t>извештај</w:t>
        </w:r>
      </w:hyperlink>
      <w:r w:rsidRPr="00284517">
        <w:t>, </w:t>
      </w:r>
      <w:hyperlink r:id="rId16" w:history="1">
        <w:r w:rsidRPr="00284517">
          <w:rPr>
            <w:color w:val="0B63A5"/>
          </w:rPr>
          <w:t>презентација</w:t>
        </w:r>
      </w:hyperlink>
      <w:r w:rsidRPr="00284517">
        <w:t>);</w:t>
      </w:r>
      <w:r w:rsidRPr="00284517">
        <w:br/>
        <w:t>2.6. Милица Винић - избор у звање истраживач сарадник (</w:t>
      </w:r>
      <w:hyperlink r:id="rId17" w:history="1">
        <w:r w:rsidRPr="00284517">
          <w:rPr>
            <w:color w:val="0B63A5"/>
          </w:rPr>
          <w:t>извештај</w:t>
        </w:r>
      </w:hyperlink>
      <w:r w:rsidRPr="00284517">
        <w:t>, </w:t>
      </w:r>
      <w:hyperlink r:id="rId18" w:history="1">
        <w:r w:rsidRPr="00284517">
          <w:rPr>
            <w:color w:val="0B63A5"/>
          </w:rPr>
          <w:t>презентација</w:t>
        </w:r>
      </w:hyperlink>
      <w:r>
        <w:t>);</w:t>
      </w:r>
    </w:p>
    <w:p w:rsidR="00284517" w:rsidRDefault="00284517" w:rsidP="00284517">
      <w:pPr>
        <w:pStyle w:val="NoSpacing"/>
        <w:shd w:val="clear" w:color="auto" w:fill="FFFFFF" w:themeFill="background1"/>
        <w:rPr>
          <w:shd w:val="clear" w:color="auto" w:fill="ECECEC"/>
        </w:rPr>
      </w:pPr>
      <w:r>
        <w:br/>
      </w:r>
      <w:r w:rsidRPr="00284517">
        <w:t>3. Покретање поступака за изборе у звања (</w:t>
      </w:r>
      <w:hyperlink r:id="rId19" w:history="1">
        <w:r w:rsidRPr="00284517">
          <w:rPr>
            <w:color w:val="0B63A5"/>
          </w:rPr>
          <w:t>извештај</w:t>
        </w:r>
      </w:hyperlink>
      <w:r w:rsidRPr="00284517">
        <w:t> Комисије за вредновање научног рада о материјалима кандидата)</w:t>
      </w:r>
      <w:r w:rsidRPr="00284517">
        <w:rPr>
          <w:shd w:val="clear" w:color="auto" w:fill="ECECEC"/>
        </w:rPr>
        <w:t>:</w:t>
      </w:r>
      <w:r w:rsidRPr="00284517">
        <w:rPr>
          <w:shd w:val="clear" w:color="auto" w:fill="ECECEC"/>
        </w:rPr>
        <w:br/>
      </w:r>
      <w:r w:rsidRPr="00284517">
        <w:rPr>
          <w:shd w:val="clear" w:color="auto" w:fill="FFFFFF" w:themeFill="background1"/>
        </w:rPr>
        <w:t>3.1. Др Мирјана Грујић-Бројчин - избор у звање научни саветник (</w:t>
      </w:r>
      <w:hyperlink r:id="rId20"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3.2. Др Миливоје Ивковић - избор у звање научни саветник (</w:t>
      </w:r>
      <w:hyperlink r:id="rId21"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3.3. Др Магдалена Ђорђевић - избор у звање научни саветник (</w:t>
      </w:r>
      <w:hyperlink r:id="rId22"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3.4. Др Невена Пуач - избор у звање научни саветник (</w:t>
      </w:r>
      <w:hyperlink r:id="rId23"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3.5. Др Душка Поповић - избор у звање научни саветник (</w:t>
      </w:r>
      <w:hyperlink r:id="rId24"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3.6. Др Бранко Томчик - избор у звање научни сарадник (</w:t>
      </w:r>
      <w:hyperlink r:id="rId25"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3.7. Др Јелена Трајић - реизбор у звање виши научни сарадник (</w:t>
      </w:r>
      <w:hyperlink r:id="rId26"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3.8. Др Владимир Дамљановић - реизбор у звање научни сарадник (</w:t>
      </w:r>
      <w:hyperlink r:id="rId27" w:history="1">
        <w:r w:rsidRPr="00284517">
          <w:rPr>
            <w:color w:val="0B63A5"/>
            <w:shd w:val="clear" w:color="auto" w:fill="FFFFFF" w:themeFill="background1"/>
          </w:rPr>
          <w:t>материјал</w:t>
        </w:r>
      </w:hyperlink>
      <w:r w:rsidRPr="00284517">
        <w:rPr>
          <w:shd w:val="clear" w:color="auto" w:fill="FFFFFF" w:themeFill="background1"/>
        </w:rPr>
        <w:t>);</w:t>
      </w:r>
      <w:r w:rsidRPr="00284517">
        <w:rPr>
          <w:shd w:val="clear" w:color="auto" w:fill="FFFFFF" w:themeFill="background1"/>
        </w:rPr>
        <w:br/>
        <w:t>3.9. Др Анђелија Илић - реизбор у звање научни сарадник (</w:t>
      </w:r>
      <w:hyperlink r:id="rId28" w:history="1">
        <w:r w:rsidRPr="00284517">
          <w:rPr>
            <w:color w:val="0B63A5"/>
            <w:shd w:val="clear" w:color="auto" w:fill="FFFFFF" w:themeFill="background1"/>
          </w:rPr>
          <w:t>материјал</w:t>
        </w:r>
      </w:hyperlink>
      <w:r w:rsidRPr="00284517">
        <w:rPr>
          <w:shd w:val="clear" w:color="auto" w:fill="FFFFFF" w:themeFill="background1"/>
        </w:rPr>
        <w:t>);</w:t>
      </w:r>
    </w:p>
    <w:p w:rsidR="00284517" w:rsidRPr="00284517" w:rsidRDefault="00284517" w:rsidP="00284517">
      <w:pPr>
        <w:pStyle w:val="NoSpacing"/>
        <w:shd w:val="clear" w:color="auto" w:fill="FFFFFF" w:themeFill="background1"/>
      </w:pPr>
    </w:p>
    <w:p w:rsidR="00284517" w:rsidRPr="00284517" w:rsidRDefault="00284517" w:rsidP="00284517">
      <w:pPr>
        <w:shd w:val="clear" w:color="auto" w:fill="FFFFFF" w:themeFill="background1"/>
        <w:spacing w:after="100" w:afterAutospacing="1" w:line="240" w:lineRule="auto"/>
        <w:rPr>
          <w:rFonts w:ascii="Verdana" w:eastAsia="Times New Roman" w:hAnsi="Verdana" w:cs="Times New Roman"/>
          <w:color w:val="444444"/>
          <w:sz w:val="20"/>
          <w:szCs w:val="20"/>
        </w:rPr>
      </w:pPr>
      <w:r w:rsidRPr="00284517">
        <w:rPr>
          <w:rFonts w:ascii="Verdana" w:eastAsia="Times New Roman" w:hAnsi="Verdana" w:cs="Times New Roman"/>
          <w:color w:val="444444"/>
          <w:sz w:val="20"/>
          <w:szCs w:val="20"/>
        </w:rPr>
        <w:t>4. Давање мишљења Научног већа о молби за продужење радног односа:</w:t>
      </w:r>
      <w:r w:rsidRPr="00284517">
        <w:rPr>
          <w:rFonts w:ascii="Verdana" w:eastAsia="Times New Roman" w:hAnsi="Verdana" w:cs="Times New Roman"/>
          <w:color w:val="444444"/>
          <w:sz w:val="20"/>
          <w:szCs w:val="20"/>
        </w:rPr>
        <w:br/>
        <w:t>- др Таско Грозданов (</w:t>
      </w:r>
      <w:hyperlink r:id="rId29" w:history="1">
        <w:r w:rsidRPr="00284517">
          <w:rPr>
            <w:rFonts w:ascii="Verdana" w:eastAsia="Times New Roman" w:hAnsi="Verdana" w:cs="Times New Roman"/>
            <w:color w:val="0B63A5"/>
            <w:sz w:val="20"/>
            <w:szCs w:val="20"/>
          </w:rPr>
          <w:t>молба</w:t>
        </w:r>
      </w:hyperlink>
      <w:r w:rsidRPr="00284517">
        <w:rPr>
          <w:rFonts w:ascii="Verdana" w:eastAsia="Times New Roman" w:hAnsi="Verdana" w:cs="Times New Roman"/>
          <w:color w:val="444444"/>
          <w:sz w:val="20"/>
          <w:szCs w:val="20"/>
        </w:rPr>
        <w:t>),</w:t>
      </w:r>
      <w:r w:rsidRPr="00284517">
        <w:rPr>
          <w:rFonts w:ascii="Verdana" w:eastAsia="Times New Roman" w:hAnsi="Verdana" w:cs="Times New Roman"/>
          <w:color w:val="444444"/>
          <w:sz w:val="20"/>
          <w:szCs w:val="20"/>
        </w:rPr>
        <w:br/>
        <w:t>- др Јелена Крстић (</w:t>
      </w:r>
      <w:hyperlink r:id="rId30" w:history="1">
        <w:r w:rsidRPr="00284517">
          <w:rPr>
            <w:rFonts w:ascii="Verdana" w:eastAsia="Times New Roman" w:hAnsi="Verdana" w:cs="Times New Roman"/>
            <w:color w:val="0B63A5"/>
            <w:sz w:val="20"/>
            <w:szCs w:val="20"/>
          </w:rPr>
          <w:t>молба</w:t>
        </w:r>
      </w:hyperlink>
      <w:r w:rsidRPr="00284517">
        <w:rPr>
          <w:rFonts w:ascii="Verdana" w:eastAsia="Times New Roman" w:hAnsi="Verdana" w:cs="Times New Roman"/>
          <w:color w:val="444444"/>
          <w:sz w:val="20"/>
          <w:szCs w:val="20"/>
        </w:rPr>
        <w:t>).</w:t>
      </w:r>
    </w:p>
    <w:p w:rsidR="00284517" w:rsidRPr="00284517" w:rsidRDefault="00284517" w:rsidP="00284517">
      <w:pPr>
        <w:shd w:val="clear" w:color="auto" w:fill="FFFFFF" w:themeFill="background1"/>
        <w:spacing w:after="100" w:afterAutospacing="1" w:line="240" w:lineRule="auto"/>
        <w:rPr>
          <w:rFonts w:ascii="Verdana" w:eastAsia="Times New Roman" w:hAnsi="Verdana" w:cs="Times New Roman"/>
          <w:color w:val="444444"/>
          <w:sz w:val="20"/>
          <w:szCs w:val="20"/>
        </w:rPr>
      </w:pPr>
      <w:r w:rsidRPr="00284517">
        <w:rPr>
          <w:rFonts w:ascii="Verdana" w:eastAsia="Times New Roman" w:hAnsi="Verdana" w:cs="Times New Roman"/>
          <w:color w:val="444444"/>
          <w:sz w:val="20"/>
          <w:szCs w:val="20"/>
        </w:rPr>
        <w:t>5. Обавештења, питања и предлози.</w:t>
      </w:r>
      <w:r w:rsidRPr="00284517">
        <w:rPr>
          <w:rFonts w:ascii="Verdana" w:eastAsia="Times New Roman" w:hAnsi="Verdana" w:cs="Times New Roman"/>
          <w:color w:val="444444"/>
          <w:sz w:val="20"/>
          <w:szCs w:val="20"/>
        </w:rPr>
        <w:br/>
        <w:t>- Информација о документацији коју је потребно поднети приликом избора у звање (</w:t>
      </w:r>
      <w:hyperlink r:id="rId31" w:history="1">
        <w:r w:rsidRPr="00284517">
          <w:rPr>
            <w:rFonts w:ascii="Verdana" w:eastAsia="Times New Roman" w:hAnsi="Verdana" w:cs="Times New Roman"/>
            <w:color w:val="0B63A5"/>
            <w:sz w:val="20"/>
            <w:szCs w:val="20"/>
          </w:rPr>
          <w:t>документ</w:t>
        </w:r>
      </w:hyperlink>
      <w:r w:rsidRPr="00284517">
        <w:rPr>
          <w:rFonts w:ascii="Verdana" w:eastAsia="Times New Roman" w:hAnsi="Verdana" w:cs="Times New Roman"/>
          <w:color w:val="444444"/>
          <w:sz w:val="20"/>
          <w:szCs w:val="20"/>
        </w:rPr>
        <w:t>).</w:t>
      </w:r>
    </w:p>
    <w:p w:rsidR="00283711" w:rsidRPr="00284517" w:rsidRDefault="00283711" w:rsidP="00283711">
      <w:pPr>
        <w:shd w:val="clear" w:color="auto" w:fill="ECECEC"/>
        <w:spacing w:after="100" w:afterAutospacing="1" w:line="240" w:lineRule="auto"/>
        <w:rPr>
          <w:rFonts w:ascii="Verdana" w:eastAsia="Times New Roman" w:hAnsi="Verdana" w:cs="Times New Roman"/>
          <w:color w:val="444444"/>
          <w:sz w:val="20"/>
          <w:szCs w:val="20"/>
        </w:rPr>
      </w:pPr>
    </w:p>
    <w:p w:rsidR="00DC51FB" w:rsidRPr="008E2676" w:rsidRDefault="00DC51FB" w:rsidP="00DC51FB">
      <w:pPr>
        <w:spacing w:before="100" w:beforeAutospacing="1" w:after="100" w:afterAutospacing="1" w:line="240" w:lineRule="auto"/>
        <w:rPr>
          <w:rFonts w:ascii="Times New Roman" w:eastAsia="Times New Roman" w:hAnsi="Times New Roman" w:cs="Times New Roman"/>
          <w:sz w:val="24"/>
          <w:szCs w:val="24"/>
          <w:lang w:eastAsia="uz-Cyrl-UZ"/>
        </w:rPr>
      </w:pPr>
    </w:p>
    <w:p w:rsidR="00DC51FB" w:rsidRPr="005455A4" w:rsidRDefault="00267C20" w:rsidP="00267C20">
      <w:pPr>
        <w:spacing w:before="100" w:beforeAutospacing="1" w:after="100" w:afterAutospacing="1" w:line="240" w:lineRule="auto"/>
        <w:jc w:val="both"/>
        <w:rPr>
          <w:rFonts w:ascii="Times New Roman" w:eastAsia="Times New Roman" w:hAnsi="Times New Roman" w:cs="Times New Roman"/>
          <w:sz w:val="24"/>
          <w:szCs w:val="24"/>
          <w:lang w:eastAsia="uz-Cyrl-UZ"/>
        </w:rPr>
      </w:pPr>
      <w:r w:rsidRPr="00267C20">
        <w:rPr>
          <w:rFonts w:ascii="Times New Roman" w:eastAsia="Times New Roman" w:hAnsi="Times New Roman" w:cs="Times New Roman"/>
          <w:sz w:val="24"/>
          <w:szCs w:val="24"/>
          <w:lang w:val="sr-Cyrl-CS" w:eastAsia="uz-Cyrl-UZ"/>
        </w:rPr>
        <w:t>1.</w:t>
      </w:r>
      <w:r w:rsidR="00D87A52">
        <w:rPr>
          <w:rFonts w:ascii="Times New Roman" w:eastAsia="Times New Roman" w:hAnsi="Times New Roman" w:cs="Times New Roman"/>
          <w:sz w:val="24"/>
          <w:szCs w:val="24"/>
          <w:lang w:eastAsia="uz-Cyrl-UZ"/>
        </w:rPr>
        <w:t>Записник</w:t>
      </w:r>
      <w:r w:rsidR="00632321">
        <w:rPr>
          <w:rFonts w:ascii="Times New Roman" w:eastAsia="Times New Roman" w:hAnsi="Times New Roman" w:cs="Times New Roman"/>
          <w:sz w:val="24"/>
          <w:szCs w:val="24"/>
          <w:lang w:eastAsia="uz-Cyrl-UZ"/>
        </w:rPr>
        <w:t xml:space="preserve"> са </w:t>
      </w:r>
      <w:r w:rsidR="00DC51FB" w:rsidRPr="00267C20">
        <w:rPr>
          <w:rFonts w:ascii="Times New Roman" w:eastAsia="Times New Roman" w:hAnsi="Times New Roman" w:cs="Times New Roman"/>
          <w:sz w:val="24"/>
          <w:szCs w:val="24"/>
          <w:lang w:eastAsia="uz-Cyrl-UZ"/>
        </w:rPr>
        <w:t xml:space="preserve"> седнице Научног већа</w:t>
      </w:r>
      <w:r w:rsidR="002A22BA" w:rsidRPr="00267C20">
        <w:rPr>
          <w:rFonts w:ascii="Times New Roman" w:eastAsia="Times New Roman" w:hAnsi="Times New Roman" w:cs="Times New Roman"/>
          <w:sz w:val="24"/>
          <w:szCs w:val="24"/>
          <w:lang w:eastAsia="uz-Cyrl-UZ"/>
        </w:rPr>
        <w:t xml:space="preserve"> Института за физику од</w:t>
      </w:r>
      <w:r w:rsidR="00C10BD8">
        <w:rPr>
          <w:rFonts w:ascii="Times New Roman" w:eastAsia="Times New Roman" w:hAnsi="Times New Roman" w:cs="Times New Roman"/>
          <w:sz w:val="24"/>
          <w:szCs w:val="24"/>
          <w:lang w:eastAsia="uz-Cyrl-UZ"/>
        </w:rPr>
        <w:t>р</w:t>
      </w:r>
      <w:r w:rsidR="00632321">
        <w:rPr>
          <w:rFonts w:ascii="Times New Roman" w:eastAsia="Times New Roman" w:hAnsi="Times New Roman" w:cs="Times New Roman"/>
          <w:sz w:val="24"/>
          <w:szCs w:val="24"/>
          <w:lang w:eastAsia="uz-Cyrl-UZ"/>
        </w:rPr>
        <w:t xml:space="preserve">жане </w:t>
      </w:r>
      <w:r w:rsidR="00632321" w:rsidRPr="00632321">
        <w:rPr>
          <w:rFonts w:ascii="Times New Roman" w:eastAsia="Times New Roman" w:hAnsi="Times New Roman" w:cs="Times New Roman"/>
          <w:sz w:val="24"/>
          <w:szCs w:val="24"/>
          <w:lang w:eastAsia="uz-Cyrl-UZ"/>
        </w:rPr>
        <w:t>10</w:t>
      </w:r>
      <w:r w:rsidR="00632321">
        <w:rPr>
          <w:rFonts w:ascii="Times New Roman" w:eastAsia="Times New Roman" w:hAnsi="Times New Roman" w:cs="Times New Roman"/>
          <w:sz w:val="24"/>
          <w:szCs w:val="24"/>
          <w:lang w:eastAsia="uz-Cyrl-UZ"/>
        </w:rPr>
        <w:t>.</w:t>
      </w:r>
      <w:r w:rsidR="00632321" w:rsidRPr="00632321">
        <w:rPr>
          <w:rFonts w:ascii="Times New Roman" w:eastAsia="Times New Roman" w:hAnsi="Times New Roman" w:cs="Times New Roman"/>
          <w:sz w:val="24"/>
          <w:szCs w:val="24"/>
          <w:lang w:eastAsia="uz-Cyrl-UZ"/>
        </w:rPr>
        <w:t>11</w:t>
      </w:r>
      <w:r>
        <w:rPr>
          <w:rFonts w:ascii="Times New Roman" w:eastAsia="Times New Roman" w:hAnsi="Times New Roman" w:cs="Times New Roman"/>
          <w:sz w:val="24"/>
          <w:szCs w:val="24"/>
          <w:lang w:eastAsia="uz-Cyrl-UZ"/>
        </w:rPr>
        <w:t>.2015</w:t>
      </w:r>
      <w:r w:rsidR="002A22BA" w:rsidRPr="00267C20">
        <w:rPr>
          <w:rFonts w:ascii="Times New Roman" w:eastAsia="Times New Roman" w:hAnsi="Times New Roman" w:cs="Times New Roman"/>
          <w:sz w:val="24"/>
          <w:szCs w:val="24"/>
          <w:lang w:eastAsia="uz-Cyrl-UZ"/>
        </w:rPr>
        <w:t>.</w:t>
      </w:r>
      <w:r>
        <w:rPr>
          <w:rFonts w:ascii="Times New Roman" w:eastAsia="Times New Roman" w:hAnsi="Times New Roman" w:cs="Times New Roman"/>
          <w:sz w:val="24"/>
          <w:szCs w:val="24"/>
          <w:lang w:eastAsia="uz-Cyrl-UZ"/>
        </w:rPr>
        <w:t xml:space="preserve"> године </w:t>
      </w:r>
      <w:r w:rsidR="00DC51FB" w:rsidRPr="00267C20">
        <w:rPr>
          <w:rFonts w:ascii="Times New Roman" w:eastAsia="Times New Roman" w:hAnsi="Times New Roman" w:cs="Times New Roman"/>
          <w:sz w:val="24"/>
          <w:szCs w:val="24"/>
          <w:lang w:eastAsia="uz-Cyrl-UZ"/>
        </w:rPr>
        <w:t>усвојен</w:t>
      </w:r>
      <w:r w:rsidR="00D87A52">
        <w:rPr>
          <w:rFonts w:ascii="Times New Roman" w:eastAsia="Times New Roman" w:hAnsi="Times New Roman" w:cs="Times New Roman"/>
          <w:sz w:val="24"/>
          <w:szCs w:val="24"/>
          <w:lang w:eastAsia="uz-Cyrl-UZ"/>
        </w:rPr>
        <w:t xml:space="preserve"> је</w:t>
      </w:r>
      <w:r w:rsidR="00632321">
        <w:rPr>
          <w:rFonts w:ascii="Times New Roman" w:eastAsia="Times New Roman" w:hAnsi="Times New Roman" w:cs="Times New Roman"/>
          <w:sz w:val="24"/>
          <w:szCs w:val="24"/>
          <w:lang w:eastAsia="uz-Cyrl-UZ"/>
        </w:rPr>
        <w:t xml:space="preserve"> са једним уздржаним гласом. Записник са ванредне седнице Научног већа Института за физику одржане 26.11.2015. године усвојен је једногласно</w:t>
      </w:r>
      <w:r w:rsidR="00DC51FB" w:rsidRPr="00267C20">
        <w:rPr>
          <w:rFonts w:ascii="Times New Roman" w:eastAsia="Times New Roman" w:hAnsi="Times New Roman" w:cs="Times New Roman"/>
          <w:sz w:val="24"/>
          <w:szCs w:val="24"/>
          <w:lang w:eastAsia="uz-Cyrl-UZ"/>
        </w:rPr>
        <w:t>.</w:t>
      </w:r>
    </w:p>
    <w:p w:rsidR="00632321" w:rsidRDefault="00632321" w:rsidP="00632321">
      <w:pPr>
        <w:jc w:val="both"/>
        <w:rPr>
          <w:rFonts w:ascii="Times New Roman" w:hAnsi="Times New Roman" w:cs="Times New Roman"/>
          <w:sz w:val="24"/>
          <w:szCs w:val="24"/>
          <w:lang w:val="ru-RU"/>
        </w:rPr>
      </w:pPr>
      <w:r>
        <w:rPr>
          <w:rFonts w:ascii="Times New Roman" w:hAnsi="Times New Roman" w:cs="Times New Roman"/>
          <w:sz w:val="24"/>
          <w:szCs w:val="24"/>
          <w:lang w:val="ru-RU"/>
        </w:rPr>
        <w:t>2. Констатовано је да постоји кворум за пуноважно утврђивање предлога за избор у звање научни саветник.</w:t>
      </w:r>
    </w:p>
    <w:p w:rsidR="00632321" w:rsidRDefault="00632321" w:rsidP="00632321">
      <w:pPr>
        <w:jc w:val="both"/>
        <w:rPr>
          <w:rFonts w:ascii="Times New Roman" w:hAnsi="Times New Roman" w:cs="Times New Roman"/>
          <w:sz w:val="24"/>
          <w:szCs w:val="24"/>
          <w:lang w:val="ru-RU"/>
        </w:rPr>
      </w:pPr>
      <w:r>
        <w:rPr>
          <w:rFonts w:ascii="Times New Roman" w:hAnsi="Times New Roman" w:cs="Times New Roman"/>
          <w:sz w:val="24"/>
          <w:szCs w:val="24"/>
          <w:lang w:val="sr-Cyrl-CS"/>
        </w:rPr>
        <w:t xml:space="preserve">2.1.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Ненада Вукмировића.</w:t>
      </w:r>
    </w:p>
    <w:p w:rsidR="00632321" w:rsidRPr="00640E3D" w:rsidRDefault="00632321" w:rsidP="00632321">
      <w:pPr>
        <w:jc w:val="both"/>
        <w:rPr>
          <w:rFonts w:ascii="Times New Roman" w:hAnsi="Times New Roman" w:cs="Times New Roman"/>
          <w:sz w:val="24"/>
          <w:szCs w:val="24"/>
        </w:rPr>
      </w:pPr>
      <w:r w:rsidRPr="00F4557B">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Pr>
          <w:rFonts w:ascii="Times New Roman" w:hAnsi="Times New Roman" w:cs="Times New Roman"/>
          <w:sz w:val="24"/>
          <w:szCs w:val="24"/>
          <w:lang w:val="sr-Cyrl-CS"/>
        </w:rPr>
        <w:t xml:space="preserve">избор у звање </w:t>
      </w:r>
      <w:r w:rsidRPr="004548A2">
        <w:rPr>
          <w:rFonts w:ascii="Times New Roman" w:hAnsi="Times New Roman" w:cs="Times New Roman"/>
          <w:sz w:val="24"/>
          <w:szCs w:val="24"/>
        </w:rPr>
        <w:t>научни сарадник</w:t>
      </w:r>
      <w:r>
        <w:rPr>
          <w:rFonts w:ascii="Times New Roman" w:hAnsi="Times New Roman" w:cs="Times New Roman"/>
          <w:sz w:val="24"/>
          <w:szCs w:val="24"/>
        </w:rPr>
        <w:t>.</w:t>
      </w:r>
    </w:p>
    <w:p w:rsidR="00632321" w:rsidRDefault="00632321" w:rsidP="00632321">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2.2.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Горана Исића</w:t>
      </w:r>
      <w:r w:rsidRPr="00F4557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sidRPr="0071215B">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Милку Јаковљевић</w:t>
      </w:r>
      <w:r>
        <w:rPr>
          <w:rFonts w:ascii="Times New Roman" w:hAnsi="Times New Roman" w:cs="Times New Roman"/>
          <w:sz w:val="24"/>
          <w:szCs w:val="24"/>
          <w:lang w:val="sr-Cyrl-CS"/>
        </w:rPr>
        <w:t>.</w:t>
      </w:r>
    </w:p>
    <w:p w:rsidR="00632321" w:rsidRDefault="00632321" w:rsidP="00632321">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Константовано је да постоји кворум за пуноважно утврђивање предлога за избор у звање виши научни сарадник.</w:t>
      </w:r>
    </w:p>
    <w:p w:rsidR="00632321" w:rsidRDefault="00632321" w:rsidP="0063232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2.3. По усменом излагању </w:t>
      </w:r>
      <w:r>
        <w:rPr>
          <w:rFonts w:ascii="Times New Roman" w:hAnsi="Times New Roman" w:cs="Times New Roman"/>
          <w:i/>
          <w:sz w:val="24"/>
          <w:szCs w:val="24"/>
          <w:lang w:val="ru-RU"/>
        </w:rPr>
        <w:t>др Ненада Вукмировића</w:t>
      </w:r>
      <w:r>
        <w:rPr>
          <w:rFonts w:ascii="Times New Roman" w:hAnsi="Times New Roman" w:cs="Times New Roman"/>
          <w:sz w:val="24"/>
          <w:szCs w:val="24"/>
          <w:lang w:val="ru-RU"/>
        </w:rPr>
        <w:t xml:space="preserve">,  након краће дискусије, једногласно је утврђен предлог за избор у звање виши научни сарадник за </w:t>
      </w:r>
      <w:r w:rsidRPr="004207BB">
        <w:rPr>
          <w:rFonts w:ascii="Times New Roman" w:hAnsi="Times New Roman" w:cs="Times New Roman"/>
          <w:b/>
          <w:sz w:val="24"/>
          <w:szCs w:val="24"/>
          <w:lang w:val="ru-RU"/>
        </w:rPr>
        <w:t>др Игора Попова.</w:t>
      </w:r>
    </w:p>
    <w:p w:rsidR="00A644A8" w:rsidRDefault="003D0A63" w:rsidP="00267C20">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Константовано је да постоји кворум за пуноважно доношење одлуке за стицање звања истраживач сарадник.</w:t>
      </w:r>
    </w:p>
    <w:p w:rsidR="003D0A63" w:rsidRDefault="003D0A63"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2.4.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Виктора Церовског</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sidRPr="003D0A63">
        <w:rPr>
          <w:rFonts w:ascii="Times New Roman" w:hAnsi="Times New Roman" w:cs="Times New Roman"/>
          <w:b/>
          <w:sz w:val="24"/>
          <w:szCs w:val="24"/>
          <w:lang w:val="sr-Cyrl-CS"/>
        </w:rPr>
        <w:t>Иване Ђуришић</w:t>
      </w:r>
      <w:r>
        <w:rPr>
          <w:rFonts w:ascii="Times New Roman" w:hAnsi="Times New Roman" w:cs="Times New Roman"/>
          <w:sz w:val="24"/>
          <w:szCs w:val="24"/>
          <w:lang w:val="sr-Cyrl-CS"/>
        </w:rPr>
        <w:t xml:space="preserve"> 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3D0A63" w:rsidRDefault="003D0A63" w:rsidP="003D0A63">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2.5.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Лидије Живковић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sidRPr="003D0A63">
        <w:rPr>
          <w:rFonts w:ascii="Times New Roman" w:hAnsi="Times New Roman" w:cs="Times New Roman"/>
          <w:b/>
          <w:sz w:val="24"/>
          <w:szCs w:val="24"/>
          <w:lang w:val="sr-Cyrl-CS"/>
        </w:rPr>
        <w:t>Бојане Благојевић</w:t>
      </w:r>
      <w:r>
        <w:rPr>
          <w:rFonts w:ascii="Times New Roman" w:hAnsi="Times New Roman" w:cs="Times New Roman"/>
          <w:sz w:val="24"/>
          <w:szCs w:val="24"/>
          <w:lang w:val="sr-Cyrl-CS"/>
        </w:rPr>
        <w:t xml:space="preserve"> 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3D0A63" w:rsidRDefault="003D0A63" w:rsidP="003D0A63">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2.6.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Миливоја Ивковића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w:t>
      </w:r>
      <w:r>
        <w:rPr>
          <w:rFonts w:ascii="Times New Roman" w:hAnsi="Times New Roman" w:cs="Times New Roman"/>
          <w:b/>
          <w:sz w:val="24"/>
          <w:szCs w:val="24"/>
          <w:lang w:val="sr-Cyrl-CS"/>
        </w:rPr>
        <w:t>Милице Винић</w:t>
      </w:r>
      <w:r>
        <w:rPr>
          <w:rFonts w:ascii="Times New Roman" w:hAnsi="Times New Roman" w:cs="Times New Roman"/>
          <w:sz w:val="24"/>
          <w:szCs w:val="24"/>
          <w:lang w:val="sr-Cyrl-CS"/>
        </w:rPr>
        <w:t xml:space="preserve"> 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p>
    <w:p w:rsidR="00A644A8" w:rsidRDefault="005E527B" w:rsidP="00267C20">
      <w:pPr>
        <w:jc w:val="both"/>
        <w:rPr>
          <w:rFonts w:ascii="Times New Roman" w:hAnsi="Times New Roman" w:cs="Times New Roman"/>
          <w:sz w:val="24"/>
          <w:szCs w:val="24"/>
          <w:lang w:val="ru-RU"/>
        </w:rPr>
      </w:pPr>
      <w:r>
        <w:rPr>
          <w:rFonts w:ascii="Times New Roman" w:hAnsi="Times New Roman" w:cs="Times New Roman"/>
          <w:sz w:val="24"/>
          <w:szCs w:val="24"/>
          <w:lang w:val="ru-RU"/>
        </w:rPr>
        <w:t>Пре почетка гласања о покретањима поступака за изборе у звања, Комисија за вредновање научног рада о захтевима за покретање поступака за изборе у звања поднела је  извештај о пристиглим захтевима за покретање поступака. Извештај је прослеђен свим кандидатима који су поднели молбу за избор у звање.</w:t>
      </w:r>
    </w:p>
    <w:p w:rsidR="00786658" w:rsidRDefault="002A22BA" w:rsidP="00267C20">
      <w:pPr>
        <w:jc w:val="both"/>
        <w:rPr>
          <w:rFonts w:ascii="Times New Roman" w:hAnsi="Times New Roman" w:cs="Times New Roman"/>
          <w:sz w:val="24"/>
          <w:szCs w:val="24"/>
          <w:lang w:val="ru-RU"/>
        </w:rPr>
      </w:pPr>
      <w:r w:rsidRPr="002A22BA">
        <w:rPr>
          <w:rFonts w:ascii="Times New Roman" w:hAnsi="Times New Roman" w:cs="Times New Roman"/>
          <w:sz w:val="24"/>
          <w:szCs w:val="24"/>
          <w:lang w:val="ru-RU"/>
        </w:rPr>
        <w:t>3</w:t>
      </w:r>
      <w:r w:rsidR="00C976EF">
        <w:rPr>
          <w:rFonts w:ascii="Times New Roman" w:hAnsi="Times New Roman" w:cs="Times New Roman"/>
          <w:sz w:val="24"/>
          <w:szCs w:val="24"/>
          <w:lang w:val="ru-RU"/>
        </w:rPr>
        <w:t>.</w:t>
      </w:r>
      <w:r w:rsidR="00FE2323">
        <w:rPr>
          <w:rFonts w:ascii="Times New Roman" w:hAnsi="Times New Roman" w:cs="Times New Roman"/>
          <w:sz w:val="24"/>
          <w:szCs w:val="24"/>
          <w:lang w:val="ru-RU"/>
        </w:rPr>
        <w:t>1. Је</w:t>
      </w:r>
      <w:r w:rsidR="00C923FC">
        <w:rPr>
          <w:rFonts w:ascii="Times New Roman" w:hAnsi="Times New Roman" w:cs="Times New Roman"/>
          <w:sz w:val="24"/>
          <w:szCs w:val="24"/>
          <w:lang w:val="ru-RU"/>
        </w:rPr>
        <w:t>дног</w:t>
      </w:r>
      <w:r>
        <w:rPr>
          <w:rFonts w:ascii="Times New Roman" w:hAnsi="Times New Roman" w:cs="Times New Roman"/>
          <w:sz w:val="24"/>
          <w:szCs w:val="24"/>
          <w:lang w:val="ru-RU"/>
        </w:rPr>
        <w:t xml:space="preserve">ласно је покренут поступак за </w:t>
      </w:r>
      <w:r w:rsidR="00C923FC">
        <w:rPr>
          <w:rFonts w:ascii="Times New Roman" w:hAnsi="Times New Roman" w:cs="Times New Roman"/>
          <w:sz w:val="24"/>
          <w:szCs w:val="24"/>
          <w:lang w:val="ru-RU"/>
        </w:rPr>
        <w:t>избор</w:t>
      </w:r>
      <w:r w:rsidR="00C923FC" w:rsidRPr="00A644A8">
        <w:rPr>
          <w:rFonts w:ascii="Times New Roman" w:hAnsi="Times New Roman" w:cs="Times New Roman"/>
          <w:b/>
          <w:sz w:val="24"/>
          <w:szCs w:val="24"/>
          <w:lang w:val="ru-RU"/>
        </w:rPr>
        <w:t xml:space="preserve"> </w:t>
      </w:r>
      <w:r w:rsidR="005E527B">
        <w:rPr>
          <w:rFonts w:ascii="Times New Roman" w:hAnsi="Times New Roman" w:cs="Times New Roman"/>
          <w:b/>
          <w:sz w:val="24"/>
          <w:szCs w:val="24"/>
          <w:lang w:val="ru-RU"/>
        </w:rPr>
        <w:t xml:space="preserve">др </w:t>
      </w:r>
      <w:r w:rsidR="003D0A63">
        <w:rPr>
          <w:rFonts w:ascii="Times New Roman" w:hAnsi="Times New Roman" w:cs="Times New Roman"/>
          <w:b/>
          <w:sz w:val="24"/>
          <w:szCs w:val="24"/>
          <w:lang w:val="ru-RU"/>
        </w:rPr>
        <w:t>Мирјане Грујић Бројчин</w:t>
      </w:r>
      <w:r w:rsidR="00A723AC">
        <w:rPr>
          <w:rFonts w:ascii="Times New Roman" w:hAnsi="Times New Roman" w:cs="Times New Roman"/>
          <w:b/>
          <w:sz w:val="24"/>
          <w:szCs w:val="24"/>
          <w:lang w:val="ru-RU"/>
        </w:rPr>
        <w:t xml:space="preserve"> </w:t>
      </w:r>
      <w:r w:rsidR="00C923FC">
        <w:rPr>
          <w:rFonts w:ascii="Times New Roman" w:hAnsi="Times New Roman" w:cs="Times New Roman"/>
          <w:sz w:val="24"/>
          <w:szCs w:val="24"/>
          <w:lang w:val="ru-RU"/>
        </w:rPr>
        <w:t xml:space="preserve">у звање </w:t>
      </w:r>
      <w:r>
        <w:rPr>
          <w:rFonts w:ascii="Times New Roman" w:hAnsi="Times New Roman" w:cs="Times New Roman"/>
          <w:sz w:val="24"/>
          <w:szCs w:val="24"/>
          <w:lang w:val="ru-RU"/>
        </w:rPr>
        <w:t xml:space="preserve"> </w:t>
      </w:r>
      <w:r w:rsidR="00A644A8">
        <w:rPr>
          <w:rFonts w:ascii="Times New Roman" w:hAnsi="Times New Roman" w:cs="Times New Roman"/>
          <w:sz w:val="24"/>
          <w:szCs w:val="24"/>
          <w:lang w:val="ru-RU"/>
        </w:rPr>
        <w:t>научни саветник</w:t>
      </w:r>
      <w:r w:rsidR="0078782A">
        <w:rPr>
          <w:rFonts w:ascii="Times New Roman" w:hAnsi="Times New Roman" w:cs="Times New Roman"/>
          <w:sz w:val="24"/>
          <w:szCs w:val="24"/>
          <w:lang w:val="ru-RU"/>
        </w:rPr>
        <w:t>.</w:t>
      </w:r>
    </w:p>
    <w:p w:rsidR="003D0A63" w:rsidRPr="0005625B" w:rsidRDefault="00C923FC"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AC63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D0A63">
        <w:rPr>
          <w:rFonts w:ascii="Times New Roman" w:hAnsi="Times New Roman" w:cs="Times New Roman"/>
          <w:sz w:val="24"/>
          <w:szCs w:val="24"/>
          <w:lang w:val="sr-Cyrl-CS"/>
        </w:rPr>
        <w:t>др Зоран Поповић</w:t>
      </w:r>
      <w:r w:rsidR="003D0A63" w:rsidRPr="0005625B">
        <w:rPr>
          <w:rFonts w:ascii="Times New Roman" w:hAnsi="Times New Roman" w:cs="Times New Roman"/>
          <w:sz w:val="24"/>
          <w:szCs w:val="24"/>
          <w:lang w:val="sr-Cyrl-CS"/>
        </w:rPr>
        <w:t>,</w:t>
      </w:r>
      <w:r w:rsidR="003D0A63">
        <w:rPr>
          <w:rFonts w:ascii="Times New Roman" w:hAnsi="Times New Roman" w:cs="Times New Roman"/>
          <w:sz w:val="24"/>
          <w:szCs w:val="24"/>
          <w:lang w:val="sr-Cyrl-CS"/>
        </w:rPr>
        <w:t xml:space="preserve"> н</w:t>
      </w:r>
      <w:r w:rsidR="003D0A63" w:rsidRPr="0005625B">
        <w:rPr>
          <w:rFonts w:ascii="Times New Roman" w:hAnsi="Times New Roman" w:cs="Times New Roman"/>
          <w:sz w:val="24"/>
          <w:szCs w:val="24"/>
          <w:lang w:val="sr-Cyrl-CS"/>
        </w:rPr>
        <w:t xml:space="preserve">аучни </w:t>
      </w:r>
      <w:r w:rsidR="003D0A63">
        <w:rPr>
          <w:rFonts w:ascii="Times New Roman" w:hAnsi="Times New Roman" w:cs="Times New Roman"/>
          <w:sz w:val="24"/>
          <w:szCs w:val="24"/>
          <w:lang w:val="sr-Cyrl-CS"/>
        </w:rPr>
        <w:t>саветник, Институт</w:t>
      </w:r>
      <w:r w:rsidR="003D0A63" w:rsidRPr="0005625B">
        <w:rPr>
          <w:rFonts w:ascii="Times New Roman" w:hAnsi="Times New Roman" w:cs="Times New Roman"/>
          <w:sz w:val="24"/>
          <w:szCs w:val="24"/>
          <w:lang w:val="sr-Cyrl-CS"/>
        </w:rPr>
        <w:t xml:space="preserve"> за физику, 1. </w:t>
      </w:r>
      <w:r w:rsidR="003D0A63">
        <w:rPr>
          <w:rFonts w:ascii="Times New Roman" w:hAnsi="Times New Roman" w:cs="Times New Roman"/>
          <w:sz w:val="24"/>
          <w:szCs w:val="24"/>
          <w:lang w:val="sr-Cyrl-CS"/>
        </w:rPr>
        <w:t>референт, др Маја Шћепановић, научни саветник, Институт за физику, проф. др Милан Тадић, редовни професор Електротехничког факултета у Београду</w:t>
      </w:r>
    </w:p>
    <w:p w:rsidR="001321D9" w:rsidRPr="009C2AE7" w:rsidRDefault="00FA66C8" w:rsidP="00FE3150">
      <w:pPr>
        <w:jc w:val="both"/>
        <w:rPr>
          <w:rFonts w:ascii="Times New Roman" w:hAnsi="Times New Roman" w:cs="Times New Roman"/>
          <w:sz w:val="24"/>
          <w:szCs w:val="24"/>
          <w:lang w:val="sr-Cyrl-CS"/>
        </w:rPr>
      </w:pPr>
      <w:r>
        <w:rPr>
          <w:rFonts w:ascii="Times New Roman" w:hAnsi="Times New Roman" w:cs="Times New Roman"/>
          <w:sz w:val="24"/>
          <w:szCs w:val="24"/>
          <w:lang w:val="ru-RU"/>
        </w:rPr>
        <w:t>3.</w:t>
      </w:r>
      <w:r w:rsidR="001321D9">
        <w:rPr>
          <w:rFonts w:ascii="Times New Roman" w:hAnsi="Times New Roman" w:cs="Times New Roman"/>
          <w:sz w:val="24"/>
          <w:szCs w:val="24"/>
          <w:lang w:val="ru-RU"/>
        </w:rPr>
        <w:t xml:space="preserve">2. Једногласно је покренут поступак за избор </w:t>
      </w:r>
      <w:r w:rsidR="00A644A8">
        <w:rPr>
          <w:rFonts w:ascii="Times New Roman" w:hAnsi="Times New Roman" w:cs="Times New Roman"/>
          <w:b/>
          <w:sz w:val="24"/>
          <w:szCs w:val="24"/>
          <w:lang w:val="ru-RU"/>
        </w:rPr>
        <w:t xml:space="preserve">др </w:t>
      </w:r>
      <w:r w:rsidR="003D0A63">
        <w:rPr>
          <w:rFonts w:ascii="Times New Roman" w:hAnsi="Times New Roman" w:cs="Times New Roman"/>
          <w:b/>
          <w:sz w:val="24"/>
          <w:szCs w:val="24"/>
          <w:lang w:val="ru-RU"/>
        </w:rPr>
        <w:t>Миливоја Ивковића</w:t>
      </w:r>
      <w:r w:rsidR="001321D9">
        <w:rPr>
          <w:rFonts w:ascii="Times New Roman" w:hAnsi="Times New Roman" w:cs="Times New Roman"/>
          <w:sz w:val="24"/>
          <w:szCs w:val="24"/>
          <w:lang w:val="ru-RU"/>
        </w:rPr>
        <w:t xml:space="preserve"> у звање </w:t>
      </w:r>
      <w:r w:rsidR="00A644A8">
        <w:rPr>
          <w:rFonts w:ascii="Times New Roman" w:hAnsi="Times New Roman" w:cs="Times New Roman"/>
          <w:sz w:val="24"/>
          <w:szCs w:val="24"/>
          <w:lang w:val="ru-RU"/>
        </w:rPr>
        <w:t xml:space="preserve"> научни</w:t>
      </w:r>
      <w:r w:rsidR="009C2AE7">
        <w:rPr>
          <w:rFonts w:ascii="Times New Roman" w:hAnsi="Times New Roman" w:cs="Times New Roman"/>
          <w:sz w:val="24"/>
          <w:szCs w:val="24"/>
          <w:lang w:val="ru-RU"/>
        </w:rPr>
        <w:t xml:space="preserve"> </w:t>
      </w:r>
      <w:r w:rsidR="003D0A63">
        <w:rPr>
          <w:rFonts w:ascii="Times New Roman" w:hAnsi="Times New Roman" w:cs="Times New Roman"/>
          <w:sz w:val="24"/>
          <w:szCs w:val="24"/>
          <w:lang w:val="ru-RU"/>
        </w:rPr>
        <w:t>саветник</w:t>
      </w:r>
      <w:r>
        <w:rPr>
          <w:rFonts w:ascii="Times New Roman" w:hAnsi="Times New Roman" w:cs="Times New Roman"/>
          <w:sz w:val="24"/>
          <w:szCs w:val="24"/>
          <w:lang w:val="ru-RU"/>
        </w:rPr>
        <w:t>.</w:t>
      </w:r>
    </w:p>
    <w:p w:rsidR="003D0A63" w:rsidRPr="003D0A63" w:rsidRDefault="001321D9" w:rsidP="003D0A63">
      <w:pPr>
        <w:jc w:val="both"/>
        <w:rPr>
          <w:rFonts w:ascii="Times New Roman" w:eastAsia="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37655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D0A63" w:rsidRPr="003D0A63">
        <w:rPr>
          <w:rFonts w:ascii="Times New Roman" w:eastAsia="Times New Roman" w:hAnsi="Times New Roman" w:cs="Times New Roman"/>
          <w:sz w:val="24"/>
          <w:szCs w:val="24"/>
          <w:lang w:val="sr-Cyrl-CS"/>
        </w:rPr>
        <w:t xml:space="preserve">др Никола Коњевић, професор емеритус Физичког факултета у Београду, 1. </w:t>
      </w:r>
      <w:r w:rsidR="003D0A63">
        <w:rPr>
          <w:rFonts w:ascii="Times New Roman" w:eastAsia="Times New Roman" w:hAnsi="Times New Roman" w:cs="Times New Roman"/>
          <w:sz w:val="24"/>
          <w:szCs w:val="24"/>
          <w:lang w:val="sr-Cyrl-CS"/>
        </w:rPr>
        <w:t>р</w:t>
      </w:r>
      <w:r w:rsidR="003D0A63" w:rsidRPr="003D0A63">
        <w:rPr>
          <w:rFonts w:ascii="Times New Roman" w:eastAsia="Times New Roman" w:hAnsi="Times New Roman" w:cs="Times New Roman"/>
          <w:sz w:val="24"/>
          <w:szCs w:val="24"/>
          <w:lang w:val="sr-Cyrl-CS"/>
        </w:rPr>
        <w:t>еферент</w:t>
      </w:r>
      <w:r w:rsidR="003D0A63">
        <w:rPr>
          <w:rFonts w:ascii="Times New Roman" w:eastAsia="Times New Roman" w:hAnsi="Times New Roman" w:cs="Times New Roman"/>
          <w:sz w:val="24"/>
          <w:szCs w:val="24"/>
          <w:lang w:val="sr-Cyrl-CS"/>
        </w:rPr>
        <w:t xml:space="preserve">, </w:t>
      </w:r>
      <w:r w:rsidR="003D0A63" w:rsidRPr="003D0A63">
        <w:rPr>
          <w:rFonts w:ascii="Times New Roman" w:eastAsia="Times New Roman" w:hAnsi="Times New Roman" w:cs="Times New Roman"/>
          <w:sz w:val="24"/>
          <w:szCs w:val="24"/>
          <w:lang w:val="sr-Cyrl-CS"/>
        </w:rPr>
        <w:t>др Зоран Петровић, научни саветник, Институт за физику</w:t>
      </w:r>
      <w:r w:rsidR="003D0A63">
        <w:rPr>
          <w:rFonts w:ascii="Times New Roman" w:eastAsia="Times New Roman" w:hAnsi="Times New Roman" w:cs="Times New Roman"/>
          <w:sz w:val="24"/>
          <w:szCs w:val="24"/>
          <w:lang w:val="sr-Cyrl-CS"/>
        </w:rPr>
        <w:t xml:space="preserve">, </w:t>
      </w:r>
      <w:r w:rsidR="003D0A63" w:rsidRPr="003D0A63">
        <w:rPr>
          <w:rFonts w:ascii="Times New Roman" w:eastAsia="Times New Roman" w:hAnsi="Times New Roman" w:cs="Times New Roman"/>
          <w:sz w:val="24"/>
          <w:szCs w:val="24"/>
          <w:lang w:val="sr-Cyrl-CS"/>
        </w:rPr>
        <w:t>др Бранислав Јеленковић, научни саветник, Институт за физику</w:t>
      </w:r>
      <w:r w:rsidR="003D0A63">
        <w:rPr>
          <w:rFonts w:ascii="Times New Roman" w:eastAsia="Times New Roman" w:hAnsi="Times New Roman" w:cs="Times New Roman"/>
          <w:sz w:val="24"/>
          <w:szCs w:val="24"/>
          <w:lang w:val="sr-Cyrl-CS"/>
        </w:rPr>
        <w:t xml:space="preserve">, </w:t>
      </w:r>
      <w:r w:rsidR="003D0A63" w:rsidRPr="003D0A63">
        <w:rPr>
          <w:rFonts w:ascii="Times New Roman" w:eastAsia="Times New Roman" w:hAnsi="Times New Roman" w:cs="Times New Roman"/>
          <w:sz w:val="24"/>
          <w:szCs w:val="24"/>
          <w:lang w:val="sr-Cyrl-CS"/>
        </w:rPr>
        <w:t>др Стевица Ђуровић, редовни професор Департмана за физику, Природноматематички факултет у Новом Саду</w:t>
      </w:r>
    </w:p>
    <w:p w:rsidR="001321D9" w:rsidRDefault="00FA66C8" w:rsidP="0078782A">
      <w:pPr>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1321D9">
        <w:rPr>
          <w:rFonts w:ascii="Times New Roman" w:hAnsi="Times New Roman" w:cs="Times New Roman"/>
          <w:sz w:val="24"/>
          <w:szCs w:val="24"/>
          <w:lang w:val="ru-RU"/>
        </w:rPr>
        <w:t xml:space="preserve">3. Једногласно је покренут поступак за избор </w:t>
      </w:r>
      <w:r w:rsidR="001321D9" w:rsidRPr="001321D9">
        <w:rPr>
          <w:rFonts w:ascii="Times New Roman" w:hAnsi="Times New Roman" w:cs="Times New Roman"/>
          <w:b/>
          <w:sz w:val="24"/>
          <w:szCs w:val="24"/>
          <w:lang w:val="ru-RU"/>
        </w:rPr>
        <w:t>др</w:t>
      </w:r>
      <w:r w:rsidR="0079388D">
        <w:rPr>
          <w:rFonts w:ascii="Times New Roman" w:hAnsi="Times New Roman" w:cs="Times New Roman"/>
          <w:b/>
          <w:sz w:val="24"/>
          <w:szCs w:val="24"/>
          <w:lang w:val="ru-RU"/>
        </w:rPr>
        <w:t xml:space="preserve"> </w:t>
      </w:r>
      <w:r w:rsidR="003D0A63">
        <w:rPr>
          <w:rFonts w:ascii="Times New Roman" w:hAnsi="Times New Roman" w:cs="Times New Roman"/>
          <w:b/>
          <w:sz w:val="24"/>
          <w:szCs w:val="24"/>
          <w:lang w:val="ru-RU"/>
        </w:rPr>
        <w:t>Магдалене Ђорђевић</w:t>
      </w:r>
      <w:r w:rsidR="001321D9" w:rsidRPr="001321D9">
        <w:rPr>
          <w:rFonts w:ascii="Times New Roman" w:hAnsi="Times New Roman" w:cs="Times New Roman"/>
          <w:b/>
          <w:sz w:val="24"/>
          <w:szCs w:val="24"/>
          <w:lang w:val="ru-RU"/>
        </w:rPr>
        <w:t xml:space="preserve"> </w:t>
      </w:r>
      <w:r w:rsidR="003D0A63">
        <w:rPr>
          <w:rFonts w:ascii="Times New Roman" w:hAnsi="Times New Roman" w:cs="Times New Roman"/>
          <w:sz w:val="24"/>
          <w:szCs w:val="24"/>
          <w:lang w:val="ru-RU"/>
        </w:rPr>
        <w:t xml:space="preserve"> у звање научни саветник</w:t>
      </w:r>
      <w:r w:rsidR="001321D9">
        <w:rPr>
          <w:rFonts w:ascii="Times New Roman" w:hAnsi="Times New Roman" w:cs="Times New Roman"/>
          <w:sz w:val="24"/>
          <w:szCs w:val="24"/>
          <w:lang w:val="ru-RU"/>
        </w:rPr>
        <w:t>.</w:t>
      </w:r>
    </w:p>
    <w:p w:rsidR="003D0A63" w:rsidRDefault="001321D9"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3D0A63" w:rsidRPr="003D0A63">
        <w:rPr>
          <w:rFonts w:ascii="Times New Roman" w:hAnsi="Times New Roman" w:cs="Times New Roman"/>
          <w:sz w:val="24"/>
          <w:szCs w:val="24"/>
          <w:lang w:val="sr-Cyrl-CS"/>
        </w:rPr>
        <w:t xml:space="preserve">др Ђорђе Шијачки, научни саветник, Институт за физику, 1. </w:t>
      </w:r>
      <w:r w:rsidR="003D0A63">
        <w:rPr>
          <w:rFonts w:ascii="Times New Roman" w:hAnsi="Times New Roman" w:cs="Times New Roman"/>
          <w:sz w:val="24"/>
          <w:szCs w:val="24"/>
          <w:lang w:val="sr-Cyrl-CS"/>
        </w:rPr>
        <w:t>р</w:t>
      </w:r>
      <w:r w:rsidR="003D0A63" w:rsidRPr="003D0A63">
        <w:rPr>
          <w:rFonts w:ascii="Times New Roman" w:hAnsi="Times New Roman" w:cs="Times New Roman"/>
          <w:sz w:val="24"/>
          <w:szCs w:val="24"/>
          <w:lang w:val="sr-Cyrl-CS"/>
        </w:rPr>
        <w:t>еферент</w:t>
      </w:r>
      <w:r w:rsidR="003D0A63">
        <w:rPr>
          <w:rFonts w:ascii="Times New Roman" w:hAnsi="Times New Roman" w:cs="Times New Roman"/>
          <w:sz w:val="24"/>
          <w:szCs w:val="24"/>
          <w:lang w:val="sr-Cyrl-CS"/>
        </w:rPr>
        <w:t xml:space="preserve">, </w:t>
      </w:r>
      <w:r w:rsidR="003D0A63" w:rsidRPr="003D0A63">
        <w:rPr>
          <w:rFonts w:ascii="Times New Roman" w:hAnsi="Times New Roman" w:cs="Times New Roman"/>
          <w:sz w:val="24"/>
          <w:szCs w:val="24"/>
          <w:lang w:val="sr-Cyrl-CS"/>
        </w:rPr>
        <w:t xml:space="preserve">др Лидија Живковић, научни саветник, Институт за </w:t>
      </w:r>
      <w:r w:rsidR="003D0A63" w:rsidRPr="003D0A63">
        <w:rPr>
          <w:rFonts w:ascii="Times New Roman" w:hAnsi="Times New Roman" w:cs="Times New Roman"/>
          <w:sz w:val="24"/>
          <w:szCs w:val="24"/>
          <w:lang w:val="sr-Cyrl-CS"/>
        </w:rPr>
        <w:lastRenderedPageBreak/>
        <w:t>физику</w:t>
      </w:r>
      <w:r w:rsidR="003D0A63">
        <w:rPr>
          <w:rFonts w:ascii="Times New Roman" w:hAnsi="Times New Roman" w:cs="Times New Roman"/>
          <w:sz w:val="24"/>
          <w:szCs w:val="24"/>
          <w:lang w:val="sr-Cyrl-CS"/>
        </w:rPr>
        <w:t xml:space="preserve">, </w:t>
      </w:r>
      <w:r w:rsidR="003D0A63" w:rsidRPr="003D0A63">
        <w:rPr>
          <w:rFonts w:ascii="Times New Roman" w:hAnsi="Times New Roman" w:cs="Times New Roman"/>
          <w:sz w:val="24"/>
          <w:szCs w:val="24"/>
          <w:lang w:val="sr-Cyrl-CS"/>
        </w:rPr>
        <w:t>др Александар Богојевић, научни саветник, Институт за физику</w:t>
      </w:r>
      <w:r w:rsidR="003D0A63">
        <w:rPr>
          <w:rFonts w:ascii="Times New Roman" w:hAnsi="Times New Roman" w:cs="Times New Roman"/>
          <w:sz w:val="24"/>
          <w:szCs w:val="24"/>
          <w:lang w:val="sr-Cyrl-CS"/>
        </w:rPr>
        <w:t xml:space="preserve">, </w:t>
      </w:r>
      <w:r w:rsidR="003D0A63" w:rsidRPr="003D0A63">
        <w:rPr>
          <w:rFonts w:ascii="Times New Roman" w:hAnsi="Times New Roman" w:cs="Times New Roman"/>
          <w:sz w:val="24"/>
          <w:szCs w:val="24"/>
          <w:lang w:val="sr-Cyrl-CS"/>
        </w:rPr>
        <w:t>проф. др Маја Бурић, редовни професор Физичког факултета у Београду</w:t>
      </w:r>
    </w:p>
    <w:p w:rsidR="0037655B" w:rsidRPr="003D0A63" w:rsidRDefault="00FA66C8"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3.</w:t>
      </w:r>
      <w:r w:rsidR="0037655B">
        <w:rPr>
          <w:rFonts w:ascii="Times New Roman" w:hAnsi="Times New Roman" w:cs="Times New Roman"/>
          <w:sz w:val="24"/>
          <w:szCs w:val="24"/>
          <w:lang w:val="ru-RU"/>
        </w:rPr>
        <w:t>4.</w:t>
      </w:r>
      <w:r w:rsidR="0037655B" w:rsidRPr="0037655B">
        <w:rPr>
          <w:rFonts w:ascii="Times New Roman" w:hAnsi="Times New Roman" w:cs="Times New Roman"/>
          <w:sz w:val="24"/>
          <w:szCs w:val="24"/>
          <w:lang w:val="ru-RU"/>
        </w:rPr>
        <w:t xml:space="preserve"> </w:t>
      </w:r>
      <w:r w:rsidR="0037655B">
        <w:rPr>
          <w:rFonts w:ascii="Times New Roman" w:hAnsi="Times New Roman" w:cs="Times New Roman"/>
          <w:sz w:val="24"/>
          <w:szCs w:val="24"/>
          <w:lang w:val="ru-RU"/>
        </w:rPr>
        <w:t xml:space="preserve">Једногласно је покренут поступак за избор </w:t>
      </w:r>
      <w:r w:rsidR="00FA2EDB" w:rsidRPr="00FA2EDB">
        <w:rPr>
          <w:rFonts w:ascii="Times New Roman" w:hAnsi="Times New Roman" w:cs="Times New Roman"/>
          <w:b/>
          <w:sz w:val="24"/>
          <w:szCs w:val="24"/>
          <w:lang w:val="ru-RU"/>
        </w:rPr>
        <w:t>др</w:t>
      </w:r>
      <w:r w:rsidR="00FA2EDB">
        <w:rPr>
          <w:rFonts w:ascii="Times New Roman" w:hAnsi="Times New Roman" w:cs="Times New Roman"/>
          <w:sz w:val="24"/>
          <w:szCs w:val="24"/>
          <w:lang w:val="ru-RU"/>
        </w:rPr>
        <w:t xml:space="preserve"> </w:t>
      </w:r>
      <w:r w:rsidR="003D0A63">
        <w:rPr>
          <w:rFonts w:ascii="Times New Roman" w:hAnsi="Times New Roman" w:cs="Times New Roman"/>
          <w:b/>
          <w:sz w:val="24"/>
          <w:szCs w:val="24"/>
          <w:lang w:val="ru-RU"/>
        </w:rPr>
        <w:t>Невене Пуач</w:t>
      </w:r>
      <w:r w:rsidR="0079388D">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у звање </w:t>
      </w:r>
      <w:r w:rsidR="003D0A63">
        <w:rPr>
          <w:rFonts w:ascii="Times New Roman" w:hAnsi="Times New Roman" w:cs="Times New Roman"/>
          <w:sz w:val="24"/>
          <w:szCs w:val="24"/>
          <w:lang w:val="ru-RU"/>
        </w:rPr>
        <w:t>научни саветник</w:t>
      </w:r>
      <w:r w:rsidR="0037655B">
        <w:rPr>
          <w:rFonts w:ascii="Times New Roman" w:hAnsi="Times New Roman" w:cs="Times New Roman"/>
          <w:sz w:val="24"/>
          <w:szCs w:val="24"/>
          <w:lang w:val="ru-RU"/>
        </w:rPr>
        <w:t>.</w:t>
      </w:r>
    </w:p>
    <w:p w:rsidR="003D0A63" w:rsidRPr="0005625B" w:rsidRDefault="0037655B" w:rsidP="003D0A63">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3D0A63">
        <w:rPr>
          <w:rFonts w:ascii="Times New Roman" w:hAnsi="Times New Roman" w:cs="Times New Roman"/>
          <w:sz w:val="24"/>
          <w:szCs w:val="24"/>
          <w:lang w:val="sr-Cyrl-CS"/>
        </w:rPr>
        <w:t>Академик др Зоран Петровић</w:t>
      </w:r>
      <w:r w:rsidR="003D0A63" w:rsidRPr="0005625B">
        <w:rPr>
          <w:rFonts w:ascii="Times New Roman" w:hAnsi="Times New Roman" w:cs="Times New Roman"/>
          <w:sz w:val="24"/>
          <w:szCs w:val="24"/>
          <w:lang w:val="sr-Cyrl-CS"/>
        </w:rPr>
        <w:t>,</w:t>
      </w:r>
      <w:r w:rsidR="003D0A63">
        <w:rPr>
          <w:rFonts w:ascii="Times New Roman" w:hAnsi="Times New Roman" w:cs="Times New Roman"/>
          <w:sz w:val="24"/>
          <w:szCs w:val="24"/>
          <w:lang w:val="sr-Cyrl-CS"/>
        </w:rPr>
        <w:t xml:space="preserve"> научни саветник</w:t>
      </w:r>
      <w:r w:rsidR="003D0A63" w:rsidRPr="0005625B">
        <w:rPr>
          <w:rFonts w:ascii="Times New Roman" w:hAnsi="Times New Roman" w:cs="Times New Roman"/>
          <w:sz w:val="24"/>
          <w:szCs w:val="24"/>
          <w:lang w:val="sr-Cyrl-CS"/>
        </w:rPr>
        <w:t>,</w:t>
      </w:r>
      <w:r w:rsidR="003D0A63">
        <w:rPr>
          <w:rFonts w:ascii="Times New Roman" w:hAnsi="Times New Roman" w:cs="Times New Roman"/>
          <w:sz w:val="24"/>
          <w:szCs w:val="24"/>
          <w:lang w:val="sr-Cyrl-CS"/>
        </w:rPr>
        <w:t xml:space="preserve"> Институт за физику,</w:t>
      </w:r>
      <w:r w:rsidR="003D0A63" w:rsidRPr="0005625B">
        <w:rPr>
          <w:rFonts w:ascii="Times New Roman" w:hAnsi="Times New Roman" w:cs="Times New Roman"/>
          <w:sz w:val="24"/>
          <w:szCs w:val="24"/>
          <w:lang w:val="sr-Cyrl-CS"/>
        </w:rPr>
        <w:t xml:space="preserve"> 1. </w:t>
      </w:r>
      <w:r w:rsidR="00FA2EDB">
        <w:rPr>
          <w:rFonts w:ascii="Times New Roman" w:hAnsi="Times New Roman" w:cs="Times New Roman"/>
          <w:sz w:val="24"/>
          <w:szCs w:val="24"/>
          <w:lang w:val="sr-Cyrl-CS"/>
        </w:rPr>
        <w:t>р</w:t>
      </w:r>
      <w:r w:rsidR="003D0A63" w:rsidRPr="0005625B">
        <w:rPr>
          <w:rFonts w:ascii="Times New Roman" w:hAnsi="Times New Roman" w:cs="Times New Roman"/>
          <w:sz w:val="24"/>
          <w:szCs w:val="24"/>
          <w:lang w:val="sr-Cyrl-CS"/>
        </w:rPr>
        <w:t>еферент</w:t>
      </w:r>
      <w:r w:rsidR="00FA2EDB">
        <w:rPr>
          <w:rFonts w:ascii="Times New Roman" w:hAnsi="Times New Roman" w:cs="Times New Roman"/>
          <w:sz w:val="24"/>
          <w:szCs w:val="24"/>
          <w:lang w:val="sr-Cyrl-CS"/>
        </w:rPr>
        <w:t xml:space="preserve">, </w:t>
      </w:r>
      <w:r w:rsidR="003D0A63">
        <w:rPr>
          <w:rFonts w:ascii="Times New Roman" w:hAnsi="Times New Roman" w:cs="Times New Roman"/>
          <w:sz w:val="24"/>
          <w:szCs w:val="24"/>
          <w:lang w:val="sr-Cyrl-CS"/>
        </w:rPr>
        <w:t>др Гордана Маловић, научни саветник, Институт за физику</w:t>
      </w:r>
      <w:r w:rsidR="00FA2EDB">
        <w:rPr>
          <w:rFonts w:ascii="Times New Roman" w:hAnsi="Times New Roman" w:cs="Times New Roman"/>
          <w:sz w:val="24"/>
          <w:szCs w:val="24"/>
          <w:lang w:val="sr-Cyrl-CS"/>
        </w:rPr>
        <w:t xml:space="preserve">, </w:t>
      </w:r>
      <w:r w:rsidR="003D0A63">
        <w:rPr>
          <w:rFonts w:ascii="Times New Roman" w:hAnsi="Times New Roman" w:cs="Times New Roman"/>
          <w:sz w:val="24"/>
          <w:szCs w:val="24"/>
          <w:lang w:val="sr-Cyrl-CS"/>
        </w:rPr>
        <w:t>проф. др Срђан Буквић, редовни професор Физичког факултета у Београду</w:t>
      </w:r>
    </w:p>
    <w:p w:rsidR="005E527B" w:rsidRDefault="0037655B" w:rsidP="005E527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527B">
        <w:rPr>
          <w:rFonts w:ascii="Times New Roman" w:hAnsi="Times New Roman" w:cs="Times New Roman"/>
          <w:sz w:val="24"/>
          <w:szCs w:val="24"/>
          <w:lang w:val="ru-RU"/>
        </w:rPr>
        <w:t>3.5.</w:t>
      </w:r>
      <w:r w:rsidR="005E527B" w:rsidRPr="0037655B">
        <w:rPr>
          <w:rFonts w:ascii="Times New Roman" w:hAnsi="Times New Roman" w:cs="Times New Roman"/>
          <w:sz w:val="24"/>
          <w:szCs w:val="24"/>
          <w:lang w:val="ru-RU"/>
        </w:rPr>
        <w:t xml:space="preserve"> </w:t>
      </w:r>
      <w:r w:rsidR="005E527B">
        <w:rPr>
          <w:rFonts w:ascii="Times New Roman" w:hAnsi="Times New Roman" w:cs="Times New Roman"/>
          <w:sz w:val="24"/>
          <w:szCs w:val="24"/>
          <w:lang w:val="ru-RU"/>
        </w:rPr>
        <w:t xml:space="preserve">Једногласно је покренут поступак за избор </w:t>
      </w:r>
      <w:r w:rsidR="005E527B">
        <w:rPr>
          <w:rFonts w:ascii="Times New Roman" w:hAnsi="Times New Roman" w:cs="Times New Roman"/>
          <w:b/>
          <w:sz w:val="24"/>
          <w:szCs w:val="24"/>
          <w:lang w:val="ru-RU"/>
        </w:rPr>
        <w:t xml:space="preserve"> </w:t>
      </w:r>
      <w:r w:rsidR="00FA2EDB">
        <w:rPr>
          <w:rFonts w:ascii="Times New Roman" w:hAnsi="Times New Roman" w:cs="Times New Roman"/>
          <w:b/>
          <w:sz w:val="24"/>
          <w:szCs w:val="24"/>
          <w:lang w:val="ru-RU"/>
        </w:rPr>
        <w:t xml:space="preserve">др Душке Поповиоћ </w:t>
      </w:r>
      <w:r w:rsidR="00FA2EDB">
        <w:rPr>
          <w:rFonts w:ascii="Times New Roman" w:hAnsi="Times New Roman" w:cs="Times New Roman"/>
          <w:sz w:val="24"/>
          <w:szCs w:val="24"/>
          <w:lang w:val="ru-RU"/>
        </w:rPr>
        <w:t>у звање научни саветник</w:t>
      </w:r>
      <w:r w:rsidR="005E527B">
        <w:rPr>
          <w:rFonts w:ascii="Times New Roman" w:hAnsi="Times New Roman" w:cs="Times New Roman"/>
          <w:sz w:val="24"/>
          <w:szCs w:val="24"/>
          <w:lang w:val="ru-RU"/>
        </w:rPr>
        <w:t>.</w:t>
      </w:r>
    </w:p>
    <w:p w:rsidR="00FA2EDB" w:rsidRDefault="005E527B" w:rsidP="00FA2EDB">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FA2EDB">
        <w:rPr>
          <w:rFonts w:ascii="Times New Roman" w:hAnsi="Times New Roman" w:cs="Times New Roman"/>
          <w:sz w:val="24"/>
          <w:szCs w:val="24"/>
          <w:lang w:val="sr-Cyrl-CS"/>
        </w:rPr>
        <w:t>др Никола Бурић</w:t>
      </w:r>
      <w:r w:rsidR="00FA2EDB" w:rsidRPr="0005625B">
        <w:rPr>
          <w:rFonts w:ascii="Times New Roman" w:hAnsi="Times New Roman" w:cs="Times New Roman"/>
          <w:sz w:val="24"/>
          <w:szCs w:val="24"/>
          <w:lang w:val="sr-Cyrl-CS"/>
        </w:rPr>
        <w:t>,</w:t>
      </w:r>
      <w:r w:rsidR="00FA2EDB">
        <w:rPr>
          <w:rFonts w:ascii="Times New Roman" w:hAnsi="Times New Roman" w:cs="Times New Roman"/>
          <w:sz w:val="24"/>
          <w:szCs w:val="24"/>
          <w:lang w:val="sr-Cyrl-CS"/>
        </w:rPr>
        <w:t xml:space="preserve"> научни саветник</w:t>
      </w:r>
      <w:r w:rsidR="00FA2EDB" w:rsidRPr="0005625B">
        <w:rPr>
          <w:rFonts w:ascii="Times New Roman" w:hAnsi="Times New Roman" w:cs="Times New Roman"/>
          <w:sz w:val="24"/>
          <w:szCs w:val="24"/>
          <w:lang w:val="sr-Cyrl-CS"/>
        </w:rPr>
        <w:t>,</w:t>
      </w:r>
      <w:r w:rsidR="00FA2EDB">
        <w:rPr>
          <w:rFonts w:ascii="Times New Roman" w:hAnsi="Times New Roman" w:cs="Times New Roman"/>
          <w:sz w:val="24"/>
          <w:szCs w:val="24"/>
          <w:lang w:val="sr-Cyrl-CS"/>
        </w:rPr>
        <w:t xml:space="preserve"> Институт за физику,</w:t>
      </w:r>
      <w:r w:rsidR="00FA2EDB" w:rsidRPr="0005625B">
        <w:rPr>
          <w:rFonts w:ascii="Times New Roman" w:hAnsi="Times New Roman" w:cs="Times New Roman"/>
          <w:sz w:val="24"/>
          <w:szCs w:val="24"/>
          <w:lang w:val="sr-Cyrl-CS"/>
        </w:rPr>
        <w:t xml:space="preserve"> 1. </w:t>
      </w:r>
      <w:r w:rsidR="00FA2EDB">
        <w:rPr>
          <w:rFonts w:ascii="Times New Roman" w:hAnsi="Times New Roman" w:cs="Times New Roman"/>
          <w:sz w:val="24"/>
          <w:szCs w:val="24"/>
          <w:lang w:val="sr-Cyrl-CS"/>
        </w:rPr>
        <w:t>р</w:t>
      </w:r>
      <w:r w:rsidR="00FA2EDB" w:rsidRPr="0005625B">
        <w:rPr>
          <w:rFonts w:ascii="Times New Roman" w:hAnsi="Times New Roman" w:cs="Times New Roman"/>
          <w:sz w:val="24"/>
          <w:szCs w:val="24"/>
          <w:lang w:val="sr-Cyrl-CS"/>
        </w:rPr>
        <w:t>еферент</w:t>
      </w:r>
      <w:r w:rsidR="00FA2EDB">
        <w:rPr>
          <w:rFonts w:ascii="Times New Roman" w:hAnsi="Times New Roman" w:cs="Times New Roman"/>
          <w:sz w:val="24"/>
          <w:szCs w:val="24"/>
          <w:lang w:val="sr-Cyrl-CS"/>
        </w:rPr>
        <w:t>, др Душан Арсеновић, научни саветник, Институт за физику, проф. др Воја Радовановић, редовни професор Физичког факултета у Београду, др Братислав Маринковић, научни саветник, Институт за физику</w:t>
      </w:r>
    </w:p>
    <w:p w:rsidR="00470834" w:rsidRPr="00FA2EDB" w:rsidRDefault="00470834" w:rsidP="00FA2EDB">
      <w:pPr>
        <w:jc w:val="both"/>
        <w:rPr>
          <w:rFonts w:ascii="Times New Roman" w:hAnsi="Times New Roman" w:cs="Times New Roman"/>
          <w:sz w:val="24"/>
          <w:szCs w:val="24"/>
          <w:lang w:val="sr-Cyrl-CS"/>
        </w:rPr>
      </w:pPr>
      <w:r>
        <w:rPr>
          <w:rFonts w:ascii="Times New Roman" w:hAnsi="Times New Roman" w:cs="Times New Roman"/>
          <w:sz w:val="24"/>
          <w:szCs w:val="24"/>
          <w:lang w:val="ru-RU"/>
        </w:rPr>
        <w:t>3.6.</w:t>
      </w:r>
      <w:r w:rsidRPr="0037655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Једногласно је покренут поступак за избор </w:t>
      </w:r>
      <w:r w:rsidR="00FA2EDB">
        <w:rPr>
          <w:rFonts w:ascii="Times New Roman" w:hAnsi="Times New Roman" w:cs="Times New Roman"/>
          <w:b/>
          <w:sz w:val="24"/>
          <w:szCs w:val="24"/>
          <w:lang w:val="ru-RU"/>
        </w:rPr>
        <w:t>др Бранка Томчика</w:t>
      </w:r>
      <w:r>
        <w:rPr>
          <w:rFonts w:ascii="Times New Roman" w:hAnsi="Times New Roman" w:cs="Times New Roman"/>
          <w:b/>
          <w:sz w:val="24"/>
          <w:szCs w:val="24"/>
          <w:lang w:val="ru-RU"/>
        </w:rPr>
        <w:t xml:space="preserve"> </w:t>
      </w:r>
      <w:r w:rsidR="00FA2EDB">
        <w:rPr>
          <w:rFonts w:ascii="Times New Roman" w:hAnsi="Times New Roman" w:cs="Times New Roman"/>
          <w:sz w:val="24"/>
          <w:szCs w:val="24"/>
          <w:lang w:val="ru-RU"/>
        </w:rPr>
        <w:t>у звање научни</w:t>
      </w:r>
      <w:r>
        <w:rPr>
          <w:rFonts w:ascii="Times New Roman" w:hAnsi="Times New Roman" w:cs="Times New Roman"/>
          <w:sz w:val="24"/>
          <w:szCs w:val="24"/>
          <w:lang w:val="ru-RU"/>
        </w:rPr>
        <w:t xml:space="preserve"> сарадник.</w:t>
      </w:r>
    </w:p>
    <w:p w:rsidR="00FA2EDB" w:rsidRDefault="00470834" w:rsidP="00FA2EDB">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FA2EDB">
        <w:rPr>
          <w:rFonts w:ascii="Times New Roman" w:hAnsi="Times New Roman" w:cs="Times New Roman"/>
          <w:sz w:val="24"/>
          <w:szCs w:val="24"/>
          <w:lang w:val="sr-Cyrl-CS"/>
        </w:rPr>
        <w:t xml:space="preserve">др </w:t>
      </w:r>
      <w:r w:rsidR="00FA2EDB">
        <w:rPr>
          <w:rFonts w:ascii="Times New Roman" w:hAnsi="Times New Roman" w:cs="Times New Roman"/>
          <w:sz w:val="24"/>
          <w:szCs w:val="24"/>
        </w:rPr>
        <w:t xml:space="preserve">Братислав Маринковић, </w:t>
      </w:r>
      <w:r w:rsidR="00FA2EDB">
        <w:rPr>
          <w:rFonts w:ascii="Times New Roman" w:hAnsi="Times New Roman" w:cs="Times New Roman"/>
          <w:sz w:val="24"/>
          <w:szCs w:val="24"/>
          <w:lang w:val="sr-Cyrl-CS"/>
        </w:rPr>
        <w:t xml:space="preserve"> научни саветник</w:t>
      </w:r>
      <w:r w:rsidR="00FA2EDB" w:rsidRPr="0005625B">
        <w:rPr>
          <w:rFonts w:ascii="Times New Roman" w:hAnsi="Times New Roman" w:cs="Times New Roman"/>
          <w:sz w:val="24"/>
          <w:szCs w:val="24"/>
          <w:lang w:val="sr-Cyrl-CS"/>
        </w:rPr>
        <w:t>,</w:t>
      </w:r>
      <w:r w:rsidR="00FA2EDB">
        <w:rPr>
          <w:rFonts w:ascii="Times New Roman" w:hAnsi="Times New Roman" w:cs="Times New Roman"/>
          <w:sz w:val="24"/>
          <w:szCs w:val="24"/>
          <w:lang w:val="sr-Cyrl-CS"/>
        </w:rPr>
        <w:t xml:space="preserve"> Институт за физику,</w:t>
      </w:r>
      <w:r w:rsidR="00FA2EDB" w:rsidRPr="0005625B">
        <w:rPr>
          <w:rFonts w:ascii="Times New Roman" w:hAnsi="Times New Roman" w:cs="Times New Roman"/>
          <w:sz w:val="24"/>
          <w:szCs w:val="24"/>
          <w:lang w:val="sr-Cyrl-CS"/>
        </w:rPr>
        <w:t xml:space="preserve"> 1. </w:t>
      </w:r>
      <w:r w:rsidR="00FA2EDB">
        <w:rPr>
          <w:rFonts w:ascii="Times New Roman" w:hAnsi="Times New Roman" w:cs="Times New Roman"/>
          <w:sz w:val="24"/>
          <w:szCs w:val="24"/>
          <w:lang w:val="sr-Cyrl-CS"/>
        </w:rPr>
        <w:t>р</w:t>
      </w:r>
      <w:r w:rsidR="00FA2EDB" w:rsidRPr="0005625B">
        <w:rPr>
          <w:rFonts w:ascii="Times New Roman" w:hAnsi="Times New Roman" w:cs="Times New Roman"/>
          <w:sz w:val="24"/>
          <w:szCs w:val="24"/>
          <w:lang w:val="sr-Cyrl-CS"/>
        </w:rPr>
        <w:t>еферент</w:t>
      </w:r>
      <w:r w:rsidR="00FA2EDB">
        <w:rPr>
          <w:rFonts w:ascii="Times New Roman" w:hAnsi="Times New Roman" w:cs="Times New Roman"/>
          <w:sz w:val="24"/>
          <w:szCs w:val="24"/>
          <w:lang w:val="sr-Cyrl-CS"/>
        </w:rPr>
        <w:t>, др Драгутин Шевић, научни саветник, Институт за физику, проф. др Мићо Митровић, редовни професор Физичког факултета у Београду.</w:t>
      </w:r>
    </w:p>
    <w:p w:rsidR="00FA2EDB" w:rsidRDefault="00FA2EDB" w:rsidP="00FA2ED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3.7. Једногласно је покренут поступак за реизбор </w:t>
      </w:r>
      <w:r>
        <w:rPr>
          <w:rFonts w:ascii="Times New Roman" w:hAnsi="Times New Roman" w:cs="Times New Roman"/>
          <w:b/>
          <w:sz w:val="24"/>
          <w:szCs w:val="24"/>
          <w:lang w:val="sr-Cyrl-CS"/>
        </w:rPr>
        <w:t>др Јелене Трајић</w:t>
      </w:r>
      <w:r>
        <w:rPr>
          <w:rFonts w:ascii="Times New Roman" w:hAnsi="Times New Roman" w:cs="Times New Roman"/>
          <w:sz w:val="24"/>
          <w:szCs w:val="24"/>
          <w:lang w:val="sr-Cyrl-CS"/>
        </w:rPr>
        <w:t xml:space="preserve"> у звање виши научни сарадник.</w:t>
      </w:r>
    </w:p>
    <w:p w:rsidR="00FA2EDB" w:rsidRDefault="00FA2EDB" w:rsidP="00FA2EDB">
      <w:pPr>
        <w:jc w:val="both"/>
        <w:rPr>
          <w:rFonts w:ascii="Times New Roman" w:hAnsi="Times New Roman" w:cs="Times New Roman"/>
          <w:sz w:val="24"/>
          <w:szCs w:val="24"/>
        </w:rPr>
      </w:pPr>
      <w:r>
        <w:rPr>
          <w:rFonts w:ascii="Times New Roman" w:hAnsi="Times New Roman" w:cs="Times New Roman"/>
          <w:sz w:val="24"/>
          <w:szCs w:val="24"/>
          <w:lang w:val="sr-Cyrl-CS"/>
        </w:rPr>
        <w:t>У Комисију за писање извештаја су именовани: др Горан Станишић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научни саветник</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др Маја Ромчевић, научни саветник, Институт за физику, проф. др Милан Тадић, редовни професор Електротехничког факултета у Београду, </w:t>
      </w:r>
      <w:r>
        <w:rPr>
          <w:rFonts w:ascii="Times New Roman" w:hAnsi="Times New Roman" w:cs="Times New Roman"/>
          <w:sz w:val="24"/>
          <w:szCs w:val="24"/>
        </w:rPr>
        <w:t>др Небојша Ромчевић, научни саветник, Институт за физику.</w:t>
      </w:r>
    </w:p>
    <w:p w:rsidR="00FA2EDB" w:rsidRDefault="00FA2EDB" w:rsidP="00FA2EDB">
      <w:pPr>
        <w:jc w:val="both"/>
        <w:rPr>
          <w:rFonts w:ascii="Times New Roman" w:hAnsi="Times New Roman" w:cs="Times New Roman"/>
          <w:sz w:val="24"/>
          <w:szCs w:val="24"/>
        </w:rPr>
      </w:pPr>
      <w:r>
        <w:rPr>
          <w:rFonts w:ascii="Times New Roman" w:hAnsi="Times New Roman" w:cs="Times New Roman"/>
          <w:sz w:val="24"/>
          <w:szCs w:val="24"/>
        </w:rPr>
        <w:t xml:space="preserve">3.8. Једногласно је покренут поступак за реизбор </w:t>
      </w:r>
      <w:r>
        <w:rPr>
          <w:rFonts w:ascii="Times New Roman" w:hAnsi="Times New Roman" w:cs="Times New Roman"/>
          <w:b/>
          <w:sz w:val="24"/>
          <w:szCs w:val="24"/>
        </w:rPr>
        <w:t>др Владимира Дамљановића</w:t>
      </w:r>
      <w:r>
        <w:rPr>
          <w:rFonts w:ascii="Times New Roman" w:hAnsi="Times New Roman" w:cs="Times New Roman"/>
          <w:sz w:val="24"/>
          <w:szCs w:val="24"/>
        </w:rPr>
        <w:t xml:space="preserve"> у звање научни сарадник.</w:t>
      </w:r>
    </w:p>
    <w:p w:rsidR="00FA2EDB" w:rsidRDefault="00FA2EDB" w:rsidP="00FA2EDB">
      <w:pPr>
        <w:jc w:val="both"/>
        <w:rPr>
          <w:rFonts w:ascii="Times New Roman" w:hAnsi="Times New Roman" w:cs="Times New Roman"/>
          <w:sz w:val="24"/>
          <w:szCs w:val="24"/>
          <w:lang w:val="sr-Cyrl-CS"/>
        </w:rPr>
      </w:pPr>
      <w:r>
        <w:rPr>
          <w:rFonts w:ascii="Times New Roman" w:hAnsi="Times New Roman" w:cs="Times New Roman"/>
          <w:sz w:val="24"/>
          <w:szCs w:val="24"/>
        </w:rPr>
        <w:t xml:space="preserve">У Комисију за писање извештаја су изабрани: </w:t>
      </w:r>
      <w:r>
        <w:rPr>
          <w:rFonts w:ascii="Times New Roman" w:hAnsi="Times New Roman" w:cs="Times New Roman"/>
          <w:sz w:val="24"/>
          <w:szCs w:val="24"/>
          <w:lang w:val="sr-Cyrl-CS"/>
        </w:rPr>
        <w:t>др Радош Гајић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научни саветник</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др Радмила Костић, научни саветник, Институт за физику, др Божидар Николић, доцент Физичкког факултета у Београду.</w:t>
      </w:r>
    </w:p>
    <w:p w:rsidR="00FA2EDB" w:rsidRDefault="00FA2EDB" w:rsidP="00FA2ED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3.9. Једногласно је покренут поступак за реизбор </w:t>
      </w:r>
      <w:r>
        <w:rPr>
          <w:rFonts w:ascii="Times New Roman" w:hAnsi="Times New Roman" w:cs="Times New Roman"/>
          <w:b/>
          <w:sz w:val="24"/>
          <w:szCs w:val="24"/>
          <w:lang w:val="sr-Cyrl-CS"/>
        </w:rPr>
        <w:t>др Анђелије Илић</w:t>
      </w:r>
      <w:r>
        <w:rPr>
          <w:rFonts w:ascii="Times New Roman" w:hAnsi="Times New Roman" w:cs="Times New Roman"/>
          <w:sz w:val="24"/>
          <w:szCs w:val="24"/>
          <w:lang w:val="sr-Cyrl-CS"/>
        </w:rPr>
        <w:t xml:space="preserve"> у звање научни сарадник.</w:t>
      </w:r>
    </w:p>
    <w:p w:rsidR="00FA2EDB" w:rsidRPr="0005625B" w:rsidRDefault="00FA2EDB" w:rsidP="00FA2EDB">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изабрани: др Јасна Ристић Ђуровић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научни саветник</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др Маја Ромчевић, научни саветник, </w:t>
      </w:r>
      <w:r>
        <w:rPr>
          <w:rFonts w:ascii="Times New Roman" w:hAnsi="Times New Roman" w:cs="Times New Roman"/>
          <w:sz w:val="24"/>
          <w:szCs w:val="24"/>
          <w:lang w:val="sr-Cyrl-CS"/>
        </w:rPr>
        <w:lastRenderedPageBreak/>
        <w:t>Институт за физику, др Антоније Ђорђевић, редовни професор Електротехничког факултета у Београду.</w:t>
      </w:r>
    </w:p>
    <w:p w:rsidR="00FA2EDB" w:rsidRDefault="00C86CAE" w:rsidP="00FA2ED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4. Др Таско Грозданов и др Јелена Крстић су упутили молбе Научном већу ИФ за продужење радног односа после навршених 65 година живота. Научно веће је са 1 уздржаним гласом позитивно решило обе молбе, уз напомену да је дошло до промене у поступку одобравања оваквих молби </w:t>
      </w:r>
      <w:r w:rsidR="009A5331">
        <w:rPr>
          <w:rFonts w:ascii="Times New Roman" w:hAnsi="Times New Roman" w:cs="Times New Roman"/>
          <w:sz w:val="24"/>
          <w:szCs w:val="24"/>
          <w:lang w:val="sr-Cyrl-CS"/>
        </w:rPr>
        <w:t xml:space="preserve">по Закону о </w:t>
      </w:r>
      <w:r w:rsidR="009E4DCC">
        <w:rPr>
          <w:rFonts w:ascii="Times New Roman" w:hAnsi="Times New Roman" w:cs="Times New Roman"/>
          <w:sz w:val="24"/>
          <w:szCs w:val="24"/>
          <w:lang w:val="sr-Cyrl-CS"/>
        </w:rPr>
        <w:t xml:space="preserve">изменама и допунам закона о </w:t>
      </w:r>
      <w:r w:rsidR="009A5331">
        <w:rPr>
          <w:rFonts w:ascii="Times New Roman" w:hAnsi="Times New Roman" w:cs="Times New Roman"/>
          <w:sz w:val="24"/>
          <w:szCs w:val="24"/>
          <w:lang w:val="sr-Cyrl-CS"/>
        </w:rPr>
        <w:t>НИД, по коме се молбе шаљу Матичним одборима у Министарству, који би требало да оцене да ли кандидати испуњавају услове за продужење, који сада подразумевају да научни рад кандидата у протеклих пет година мора да завређује највише научне категорије.</w:t>
      </w:r>
    </w:p>
    <w:p w:rsidR="009A5331" w:rsidRPr="00FA2EDB" w:rsidRDefault="009A5331" w:rsidP="00FA2EDB">
      <w:pPr>
        <w:jc w:val="both"/>
        <w:rPr>
          <w:rFonts w:ascii="Times New Roman" w:hAnsi="Times New Roman" w:cs="Times New Roman"/>
          <w:sz w:val="24"/>
          <w:szCs w:val="24"/>
          <w:lang w:val="sr-Cyrl-CS"/>
        </w:rPr>
      </w:pPr>
      <w:r>
        <w:rPr>
          <w:rFonts w:ascii="Times New Roman" w:hAnsi="Times New Roman" w:cs="Times New Roman"/>
          <w:sz w:val="24"/>
          <w:szCs w:val="24"/>
          <w:lang w:val="sr-Cyrl-CS"/>
        </w:rPr>
        <w:t>5. Др Антун Балаж је као члан Комисије за вредновање научног рада о захтевима за покретања посту</w:t>
      </w:r>
      <w:r w:rsidR="00084856">
        <w:rPr>
          <w:rFonts w:ascii="Times New Roman" w:hAnsi="Times New Roman" w:cs="Times New Roman"/>
          <w:sz w:val="24"/>
          <w:szCs w:val="24"/>
          <w:lang w:val="sr-Cyrl-CS"/>
        </w:rPr>
        <w:t>п</w:t>
      </w:r>
      <w:bookmarkStart w:id="0" w:name="_GoBack"/>
      <w:bookmarkEnd w:id="0"/>
      <w:r>
        <w:rPr>
          <w:rFonts w:ascii="Times New Roman" w:hAnsi="Times New Roman" w:cs="Times New Roman"/>
          <w:sz w:val="24"/>
          <w:szCs w:val="24"/>
          <w:lang w:val="sr-Cyrl-CS"/>
        </w:rPr>
        <w:t>ака за изборе у звања обавестио Научно веће да је састављен и објављен документ који садржи прецизне информације о документацији коју је потребно поднети приликом избора у  звање.</w:t>
      </w:r>
    </w:p>
    <w:p w:rsidR="00FA2EDB" w:rsidRPr="00FA2EDB" w:rsidRDefault="00FA2EDB" w:rsidP="00FA2EDB">
      <w:pPr>
        <w:jc w:val="both"/>
        <w:rPr>
          <w:rFonts w:ascii="Times New Roman" w:hAnsi="Times New Roman" w:cs="Times New Roman"/>
          <w:sz w:val="24"/>
          <w:szCs w:val="24"/>
          <w:lang w:val="sr-Cyrl-CS"/>
        </w:rPr>
      </w:pPr>
    </w:p>
    <w:p w:rsidR="00FA2EDB" w:rsidRPr="00FA2EDB" w:rsidRDefault="00FA2EDB" w:rsidP="00FA2EDB">
      <w:pPr>
        <w:jc w:val="both"/>
        <w:rPr>
          <w:rFonts w:ascii="Times New Roman" w:hAnsi="Times New Roman" w:cs="Times New Roman"/>
          <w:smallCaps/>
          <w:sz w:val="24"/>
          <w:szCs w:val="24"/>
        </w:rPr>
      </w:pPr>
    </w:p>
    <w:p w:rsidR="00E772B1" w:rsidRPr="005455A4" w:rsidRDefault="00E772B1" w:rsidP="009F4DD3">
      <w:pPr>
        <w:jc w:val="both"/>
        <w:rPr>
          <w:rFonts w:ascii="Times New Roman" w:hAnsi="Times New Roman" w:cs="Times New Roman"/>
          <w:sz w:val="24"/>
          <w:szCs w:val="24"/>
          <w:lang w:val="sr-Cyrl-CS"/>
        </w:rPr>
      </w:pPr>
    </w:p>
    <w:p w:rsidR="003A1304" w:rsidRPr="003A1304"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Председник</w:t>
      </w:r>
      <w:r w:rsidR="0028218F">
        <w:rPr>
          <w:rFonts w:ascii="Times New Roman" w:hAnsi="Times New Roman" w:cs="Times New Roman"/>
          <w:b/>
          <w:sz w:val="24"/>
          <w:szCs w:val="24"/>
          <w:lang w:val="ru-RU"/>
        </w:rPr>
        <w:t xml:space="preserve"> </w:t>
      </w:r>
      <w:r w:rsidR="003A1304" w:rsidRPr="003A1304">
        <w:rPr>
          <w:rFonts w:ascii="Times New Roman" w:hAnsi="Times New Roman" w:cs="Times New Roman"/>
          <w:b/>
          <w:sz w:val="24"/>
          <w:szCs w:val="24"/>
          <w:lang w:val="ru-RU"/>
        </w:rPr>
        <w:t>Научног већа</w:t>
      </w:r>
    </w:p>
    <w:p w:rsidR="00E772B1" w:rsidRPr="005455A4" w:rsidRDefault="00E772B1" w:rsidP="00E772B1">
      <w:pPr>
        <w:ind w:left="2832" w:firstLine="708"/>
        <w:jc w:val="both"/>
        <w:rPr>
          <w:rFonts w:ascii="Times New Roman" w:hAnsi="Times New Roman" w:cs="Times New Roman"/>
          <w:b/>
          <w:sz w:val="24"/>
          <w:szCs w:val="24"/>
          <w:lang w:val="sr-Cyrl-CS"/>
        </w:rPr>
      </w:pPr>
    </w:p>
    <w:p w:rsidR="00FE60CB" w:rsidRPr="00035731"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717612"/>
    <w:multiLevelType w:val="hybridMultilevel"/>
    <w:tmpl w:val="DE7E1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2E6"/>
    <w:multiLevelType w:val="hybridMultilevel"/>
    <w:tmpl w:val="54C6B1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485828F2"/>
    <w:multiLevelType w:val="multilevel"/>
    <w:tmpl w:val="F348CF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CA7C18"/>
    <w:multiLevelType w:val="hybridMultilevel"/>
    <w:tmpl w:val="2D06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12">
    <w:nsid w:val="6A550782"/>
    <w:multiLevelType w:val="hybridMultilevel"/>
    <w:tmpl w:val="8A78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76807"/>
    <w:multiLevelType w:val="hybridMultilevel"/>
    <w:tmpl w:val="C0DAF4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6AB74B1C"/>
    <w:multiLevelType w:val="hybridMultilevel"/>
    <w:tmpl w:val="ABD69B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1"/>
  </w:num>
  <w:num w:numId="6">
    <w:abstractNumId w:val="3"/>
  </w:num>
  <w:num w:numId="7">
    <w:abstractNumId w:val="5"/>
  </w:num>
  <w:num w:numId="8">
    <w:abstractNumId w:val="2"/>
  </w:num>
  <w:num w:numId="9">
    <w:abstractNumId w:val="1"/>
  </w:num>
  <w:num w:numId="10">
    <w:abstractNumId w:val="14"/>
  </w:num>
  <w:num w:numId="11">
    <w:abstractNumId w:val="13"/>
  </w:num>
  <w:num w:numId="12">
    <w:abstractNumId w:val="4"/>
  </w:num>
  <w:num w:numId="13">
    <w:abstractNumId w:val="9"/>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750"/>
    <w:rsid w:val="00005F93"/>
    <w:rsid w:val="00013FBD"/>
    <w:rsid w:val="00015669"/>
    <w:rsid w:val="00015D5A"/>
    <w:rsid w:val="0002452F"/>
    <w:rsid w:val="00025824"/>
    <w:rsid w:val="00030FEC"/>
    <w:rsid w:val="000353F7"/>
    <w:rsid w:val="00035731"/>
    <w:rsid w:val="000409CA"/>
    <w:rsid w:val="000428E7"/>
    <w:rsid w:val="000515BB"/>
    <w:rsid w:val="00056E83"/>
    <w:rsid w:val="00060F1D"/>
    <w:rsid w:val="00062F8E"/>
    <w:rsid w:val="00076AF1"/>
    <w:rsid w:val="00084856"/>
    <w:rsid w:val="00090560"/>
    <w:rsid w:val="000B6C27"/>
    <w:rsid w:val="000C7190"/>
    <w:rsid w:val="000D2AAE"/>
    <w:rsid w:val="000D3A20"/>
    <w:rsid w:val="000D63C7"/>
    <w:rsid w:val="000E3681"/>
    <w:rsid w:val="00101CA0"/>
    <w:rsid w:val="00110B4B"/>
    <w:rsid w:val="001142AA"/>
    <w:rsid w:val="00114963"/>
    <w:rsid w:val="00117863"/>
    <w:rsid w:val="001321D9"/>
    <w:rsid w:val="00133BD8"/>
    <w:rsid w:val="0013759F"/>
    <w:rsid w:val="00152500"/>
    <w:rsid w:val="00152871"/>
    <w:rsid w:val="00177010"/>
    <w:rsid w:val="0018160F"/>
    <w:rsid w:val="00184878"/>
    <w:rsid w:val="0019199B"/>
    <w:rsid w:val="00191CE1"/>
    <w:rsid w:val="001924D9"/>
    <w:rsid w:val="001977B6"/>
    <w:rsid w:val="001B6AD2"/>
    <w:rsid w:val="001B786D"/>
    <w:rsid w:val="001C37AB"/>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67C20"/>
    <w:rsid w:val="00274FB0"/>
    <w:rsid w:val="0028218F"/>
    <w:rsid w:val="002836EF"/>
    <w:rsid w:val="00283711"/>
    <w:rsid w:val="00284517"/>
    <w:rsid w:val="00287A26"/>
    <w:rsid w:val="0029011A"/>
    <w:rsid w:val="00297B2F"/>
    <w:rsid w:val="002A22BA"/>
    <w:rsid w:val="002A23A5"/>
    <w:rsid w:val="002A6A3C"/>
    <w:rsid w:val="002C10F0"/>
    <w:rsid w:val="002C2B58"/>
    <w:rsid w:val="002D55EB"/>
    <w:rsid w:val="002E0F4A"/>
    <w:rsid w:val="002E12FE"/>
    <w:rsid w:val="002E2E3A"/>
    <w:rsid w:val="002E3382"/>
    <w:rsid w:val="002F7442"/>
    <w:rsid w:val="0030257B"/>
    <w:rsid w:val="00310077"/>
    <w:rsid w:val="003144A0"/>
    <w:rsid w:val="00320E59"/>
    <w:rsid w:val="003307BD"/>
    <w:rsid w:val="00330E26"/>
    <w:rsid w:val="00333481"/>
    <w:rsid w:val="003600FD"/>
    <w:rsid w:val="00362228"/>
    <w:rsid w:val="003657D1"/>
    <w:rsid w:val="00366760"/>
    <w:rsid w:val="003677AE"/>
    <w:rsid w:val="0037014A"/>
    <w:rsid w:val="00372DF3"/>
    <w:rsid w:val="00373436"/>
    <w:rsid w:val="0037655B"/>
    <w:rsid w:val="00376A55"/>
    <w:rsid w:val="00377554"/>
    <w:rsid w:val="003800B1"/>
    <w:rsid w:val="0038078C"/>
    <w:rsid w:val="00386E3C"/>
    <w:rsid w:val="00390A80"/>
    <w:rsid w:val="003A078F"/>
    <w:rsid w:val="003A1304"/>
    <w:rsid w:val="003A4916"/>
    <w:rsid w:val="003B0C2D"/>
    <w:rsid w:val="003B1142"/>
    <w:rsid w:val="003D0A63"/>
    <w:rsid w:val="003D3594"/>
    <w:rsid w:val="003E3A61"/>
    <w:rsid w:val="003E73EC"/>
    <w:rsid w:val="003F02A7"/>
    <w:rsid w:val="003F2800"/>
    <w:rsid w:val="003F4646"/>
    <w:rsid w:val="00401F31"/>
    <w:rsid w:val="00432C56"/>
    <w:rsid w:val="00436ED3"/>
    <w:rsid w:val="00453AA9"/>
    <w:rsid w:val="00455882"/>
    <w:rsid w:val="00461D80"/>
    <w:rsid w:val="00463C32"/>
    <w:rsid w:val="004672F2"/>
    <w:rsid w:val="00467FC7"/>
    <w:rsid w:val="00470834"/>
    <w:rsid w:val="00477B6B"/>
    <w:rsid w:val="00486041"/>
    <w:rsid w:val="00486C18"/>
    <w:rsid w:val="004A7207"/>
    <w:rsid w:val="004B2071"/>
    <w:rsid w:val="004B451F"/>
    <w:rsid w:val="004B5E78"/>
    <w:rsid w:val="004C1CCF"/>
    <w:rsid w:val="004C7CA8"/>
    <w:rsid w:val="004D2569"/>
    <w:rsid w:val="004D7CA1"/>
    <w:rsid w:val="004E0858"/>
    <w:rsid w:val="004E0AFF"/>
    <w:rsid w:val="004E1C84"/>
    <w:rsid w:val="004F2E18"/>
    <w:rsid w:val="004F2E94"/>
    <w:rsid w:val="004F6813"/>
    <w:rsid w:val="00503FF6"/>
    <w:rsid w:val="00507A1C"/>
    <w:rsid w:val="00521B69"/>
    <w:rsid w:val="005321EF"/>
    <w:rsid w:val="00532266"/>
    <w:rsid w:val="00541EC4"/>
    <w:rsid w:val="00542459"/>
    <w:rsid w:val="005455A4"/>
    <w:rsid w:val="00547C0A"/>
    <w:rsid w:val="0055082E"/>
    <w:rsid w:val="005565C8"/>
    <w:rsid w:val="00557681"/>
    <w:rsid w:val="0056258D"/>
    <w:rsid w:val="00570646"/>
    <w:rsid w:val="005724AD"/>
    <w:rsid w:val="00573290"/>
    <w:rsid w:val="00590DEE"/>
    <w:rsid w:val="005A675C"/>
    <w:rsid w:val="005A71EE"/>
    <w:rsid w:val="005A75FA"/>
    <w:rsid w:val="005B1F05"/>
    <w:rsid w:val="005B282E"/>
    <w:rsid w:val="005C2F8D"/>
    <w:rsid w:val="005C6F4C"/>
    <w:rsid w:val="005D35A5"/>
    <w:rsid w:val="005E0969"/>
    <w:rsid w:val="005E2919"/>
    <w:rsid w:val="005E4ADF"/>
    <w:rsid w:val="005E527B"/>
    <w:rsid w:val="00601C23"/>
    <w:rsid w:val="00602386"/>
    <w:rsid w:val="006052FE"/>
    <w:rsid w:val="00606BB4"/>
    <w:rsid w:val="006204F3"/>
    <w:rsid w:val="0062687C"/>
    <w:rsid w:val="00632321"/>
    <w:rsid w:val="00641EDD"/>
    <w:rsid w:val="00656FB5"/>
    <w:rsid w:val="00662612"/>
    <w:rsid w:val="00666734"/>
    <w:rsid w:val="00677F35"/>
    <w:rsid w:val="0068099C"/>
    <w:rsid w:val="00684A97"/>
    <w:rsid w:val="006940B6"/>
    <w:rsid w:val="006B05C0"/>
    <w:rsid w:val="006B357C"/>
    <w:rsid w:val="006B6782"/>
    <w:rsid w:val="006B7F86"/>
    <w:rsid w:val="006C3547"/>
    <w:rsid w:val="006C65A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86658"/>
    <w:rsid w:val="0078782A"/>
    <w:rsid w:val="007937A6"/>
    <w:rsid w:val="0079388D"/>
    <w:rsid w:val="007954BA"/>
    <w:rsid w:val="00795A6C"/>
    <w:rsid w:val="007A389B"/>
    <w:rsid w:val="007A6071"/>
    <w:rsid w:val="007B154F"/>
    <w:rsid w:val="007B29E6"/>
    <w:rsid w:val="007B29FB"/>
    <w:rsid w:val="007B67C3"/>
    <w:rsid w:val="007E502B"/>
    <w:rsid w:val="007F5601"/>
    <w:rsid w:val="008108E9"/>
    <w:rsid w:val="00813B5D"/>
    <w:rsid w:val="008205E9"/>
    <w:rsid w:val="00826C39"/>
    <w:rsid w:val="00831AE2"/>
    <w:rsid w:val="00835AA3"/>
    <w:rsid w:val="00840567"/>
    <w:rsid w:val="00845826"/>
    <w:rsid w:val="008668EE"/>
    <w:rsid w:val="00881D21"/>
    <w:rsid w:val="00884900"/>
    <w:rsid w:val="008A43DA"/>
    <w:rsid w:val="008B0CFA"/>
    <w:rsid w:val="008C5F9E"/>
    <w:rsid w:val="008D381D"/>
    <w:rsid w:val="008E09C6"/>
    <w:rsid w:val="008E2676"/>
    <w:rsid w:val="008E70F6"/>
    <w:rsid w:val="00907524"/>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5331"/>
    <w:rsid w:val="009A65AA"/>
    <w:rsid w:val="009B0961"/>
    <w:rsid w:val="009B65BD"/>
    <w:rsid w:val="009C04F9"/>
    <w:rsid w:val="009C2AE7"/>
    <w:rsid w:val="009D0FDD"/>
    <w:rsid w:val="009D422B"/>
    <w:rsid w:val="009D4493"/>
    <w:rsid w:val="009E28D4"/>
    <w:rsid w:val="009E3EDB"/>
    <w:rsid w:val="009E4DCC"/>
    <w:rsid w:val="009E52DF"/>
    <w:rsid w:val="009E77E1"/>
    <w:rsid w:val="009F4DD3"/>
    <w:rsid w:val="009F7ACF"/>
    <w:rsid w:val="00A029C0"/>
    <w:rsid w:val="00A05F8F"/>
    <w:rsid w:val="00A1006A"/>
    <w:rsid w:val="00A11124"/>
    <w:rsid w:val="00A34F19"/>
    <w:rsid w:val="00A552E3"/>
    <w:rsid w:val="00A5792E"/>
    <w:rsid w:val="00A611E6"/>
    <w:rsid w:val="00A644A8"/>
    <w:rsid w:val="00A723AC"/>
    <w:rsid w:val="00A943C5"/>
    <w:rsid w:val="00A946A7"/>
    <w:rsid w:val="00A951CB"/>
    <w:rsid w:val="00AA118C"/>
    <w:rsid w:val="00AA7A3E"/>
    <w:rsid w:val="00AB1B28"/>
    <w:rsid w:val="00AB24E9"/>
    <w:rsid w:val="00AB3EAB"/>
    <w:rsid w:val="00AC6370"/>
    <w:rsid w:val="00AC7B20"/>
    <w:rsid w:val="00AD4F89"/>
    <w:rsid w:val="00AD7238"/>
    <w:rsid w:val="00AE3744"/>
    <w:rsid w:val="00AE5F5D"/>
    <w:rsid w:val="00AF1C79"/>
    <w:rsid w:val="00B0238D"/>
    <w:rsid w:val="00B0479F"/>
    <w:rsid w:val="00B0494E"/>
    <w:rsid w:val="00B051EA"/>
    <w:rsid w:val="00B07905"/>
    <w:rsid w:val="00B13050"/>
    <w:rsid w:val="00B1699D"/>
    <w:rsid w:val="00B16E1E"/>
    <w:rsid w:val="00B2056F"/>
    <w:rsid w:val="00B26745"/>
    <w:rsid w:val="00B26FE6"/>
    <w:rsid w:val="00B31D59"/>
    <w:rsid w:val="00B3394A"/>
    <w:rsid w:val="00B355FA"/>
    <w:rsid w:val="00B4173E"/>
    <w:rsid w:val="00B42DB9"/>
    <w:rsid w:val="00B4728C"/>
    <w:rsid w:val="00B551AB"/>
    <w:rsid w:val="00B638FF"/>
    <w:rsid w:val="00B65AC4"/>
    <w:rsid w:val="00B70242"/>
    <w:rsid w:val="00B769F2"/>
    <w:rsid w:val="00B805CE"/>
    <w:rsid w:val="00B84471"/>
    <w:rsid w:val="00B84ABE"/>
    <w:rsid w:val="00B91B62"/>
    <w:rsid w:val="00B95457"/>
    <w:rsid w:val="00BA7FFD"/>
    <w:rsid w:val="00BB0D52"/>
    <w:rsid w:val="00BB0E65"/>
    <w:rsid w:val="00BC31C0"/>
    <w:rsid w:val="00BC3CA6"/>
    <w:rsid w:val="00BC621B"/>
    <w:rsid w:val="00BC67CB"/>
    <w:rsid w:val="00BC6CF0"/>
    <w:rsid w:val="00BC77FB"/>
    <w:rsid w:val="00BF11DF"/>
    <w:rsid w:val="00BF19E5"/>
    <w:rsid w:val="00BF5225"/>
    <w:rsid w:val="00BF7EE5"/>
    <w:rsid w:val="00C01B78"/>
    <w:rsid w:val="00C0720B"/>
    <w:rsid w:val="00C10BD8"/>
    <w:rsid w:val="00C10EBD"/>
    <w:rsid w:val="00C22122"/>
    <w:rsid w:val="00C229C3"/>
    <w:rsid w:val="00C24CE6"/>
    <w:rsid w:val="00C24EA6"/>
    <w:rsid w:val="00C439E9"/>
    <w:rsid w:val="00C6548C"/>
    <w:rsid w:val="00C73F95"/>
    <w:rsid w:val="00C772E5"/>
    <w:rsid w:val="00C86CAE"/>
    <w:rsid w:val="00C923FC"/>
    <w:rsid w:val="00C96EBC"/>
    <w:rsid w:val="00C976EF"/>
    <w:rsid w:val="00CA0F2C"/>
    <w:rsid w:val="00CB1BE6"/>
    <w:rsid w:val="00CB50F4"/>
    <w:rsid w:val="00CC1CAE"/>
    <w:rsid w:val="00CC5A3F"/>
    <w:rsid w:val="00CC6673"/>
    <w:rsid w:val="00CE048C"/>
    <w:rsid w:val="00CE1E2B"/>
    <w:rsid w:val="00CF0CC8"/>
    <w:rsid w:val="00D00375"/>
    <w:rsid w:val="00D138E4"/>
    <w:rsid w:val="00D15D25"/>
    <w:rsid w:val="00D23B79"/>
    <w:rsid w:val="00D24D38"/>
    <w:rsid w:val="00D378D1"/>
    <w:rsid w:val="00D607B5"/>
    <w:rsid w:val="00D61E7E"/>
    <w:rsid w:val="00D6247A"/>
    <w:rsid w:val="00D71600"/>
    <w:rsid w:val="00D879B5"/>
    <w:rsid w:val="00D87A52"/>
    <w:rsid w:val="00D919D6"/>
    <w:rsid w:val="00DA30CD"/>
    <w:rsid w:val="00DA5CE6"/>
    <w:rsid w:val="00DB04CC"/>
    <w:rsid w:val="00DB5B28"/>
    <w:rsid w:val="00DC51FB"/>
    <w:rsid w:val="00DD26D8"/>
    <w:rsid w:val="00DE3F82"/>
    <w:rsid w:val="00DE6F17"/>
    <w:rsid w:val="00E01B38"/>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772B1"/>
    <w:rsid w:val="00E81501"/>
    <w:rsid w:val="00E82503"/>
    <w:rsid w:val="00E90E95"/>
    <w:rsid w:val="00E93FF0"/>
    <w:rsid w:val="00E94254"/>
    <w:rsid w:val="00E9508A"/>
    <w:rsid w:val="00EA4F55"/>
    <w:rsid w:val="00EA7231"/>
    <w:rsid w:val="00EA77A9"/>
    <w:rsid w:val="00EB16DC"/>
    <w:rsid w:val="00EC17F2"/>
    <w:rsid w:val="00EC6B5F"/>
    <w:rsid w:val="00EE355A"/>
    <w:rsid w:val="00EE6BB5"/>
    <w:rsid w:val="00EF04EA"/>
    <w:rsid w:val="00EF1F48"/>
    <w:rsid w:val="00EF2A58"/>
    <w:rsid w:val="00F01263"/>
    <w:rsid w:val="00F014CE"/>
    <w:rsid w:val="00F06F78"/>
    <w:rsid w:val="00F1186B"/>
    <w:rsid w:val="00F169F1"/>
    <w:rsid w:val="00F21205"/>
    <w:rsid w:val="00F2184A"/>
    <w:rsid w:val="00F42EE8"/>
    <w:rsid w:val="00F4557B"/>
    <w:rsid w:val="00F51AFB"/>
    <w:rsid w:val="00F52620"/>
    <w:rsid w:val="00F52C62"/>
    <w:rsid w:val="00F55904"/>
    <w:rsid w:val="00F6206A"/>
    <w:rsid w:val="00F62DF0"/>
    <w:rsid w:val="00F66FB6"/>
    <w:rsid w:val="00F75750"/>
    <w:rsid w:val="00F81B21"/>
    <w:rsid w:val="00F97D2B"/>
    <w:rsid w:val="00FA2EDB"/>
    <w:rsid w:val="00FA66C8"/>
    <w:rsid w:val="00FB5F3B"/>
    <w:rsid w:val="00FC41C3"/>
    <w:rsid w:val="00FD11FA"/>
    <w:rsid w:val="00FE1A52"/>
    <w:rsid w:val="00FE2323"/>
    <w:rsid w:val="00FE3150"/>
    <w:rsid w:val="00FE4268"/>
    <w:rsid w:val="00FE52B6"/>
    <w:rsid w:val="00FE6094"/>
    <w:rsid w:val="00FE60CB"/>
    <w:rsid w:val="00FF7E9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328947814">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879050883">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250046801">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 w:id="2063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0&amp;materialId=0&amp;confId=483" TargetMode="External"/><Relationship Id="rId13" Type="http://schemas.openxmlformats.org/officeDocument/2006/relationships/hyperlink" Target="http://indico.ipb.ac.rs/getFile.py/access?resId=2&amp;materialId=slides&amp;confId=483" TargetMode="External"/><Relationship Id="rId18" Type="http://schemas.openxmlformats.org/officeDocument/2006/relationships/hyperlink" Target="http://indico.ipb.ac.rs/getFile.py/access?resId=1&amp;materialId=slides&amp;confId=483" TargetMode="External"/><Relationship Id="rId26" Type="http://schemas.openxmlformats.org/officeDocument/2006/relationships/hyperlink" Target="http://indico.ipb.ac.rs/getFile.py/access?resId=5&amp;materialId=0&amp;confId=483" TargetMode="External"/><Relationship Id="rId3" Type="http://schemas.openxmlformats.org/officeDocument/2006/relationships/styles" Target="styles.xml"/><Relationship Id="rId21" Type="http://schemas.openxmlformats.org/officeDocument/2006/relationships/hyperlink" Target="http://indico.ipb.ac.rs/getFile.py/access?resId=8&amp;materialId=0&amp;confId=483" TargetMode="External"/><Relationship Id="rId34" Type="http://schemas.microsoft.com/office/2007/relationships/stylesWithEffects" Target="stylesWithEffects.xml"/><Relationship Id="rId7" Type="http://schemas.openxmlformats.org/officeDocument/2006/relationships/hyperlink" Target="http://indico.ipb.ac.rs/getFile.py/access?resId=2&amp;materialId=0&amp;confId=483" TargetMode="External"/><Relationship Id="rId12" Type="http://schemas.openxmlformats.org/officeDocument/2006/relationships/hyperlink" Target="http://indico.ipb.ac.rs/getFile.py/access?resId=11&amp;materialId=0&amp;confId=483" TargetMode="External"/><Relationship Id="rId17" Type="http://schemas.openxmlformats.org/officeDocument/2006/relationships/hyperlink" Target="http://indico.ipb.ac.rs/getFile.py/access?resId=14&amp;materialId=0&amp;confId=483" TargetMode="External"/><Relationship Id="rId25" Type="http://schemas.openxmlformats.org/officeDocument/2006/relationships/hyperlink" Target="http://indico.ipb.ac.rs/getFile.py/access?resId=20&amp;materialId=0&amp;confId=4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dico.ipb.ac.rs/getFile.py/access?resId=0&amp;materialId=slides&amp;confId=483" TargetMode="External"/><Relationship Id="rId20" Type="http://schemas.openxmlformats.org/officeDocument/2006/relationships/hyperlink" Target="http://indico.ipb.ac.rs/getFile.py/access?resId=7&amp;materialId=0&amp;confId=483" TargetMode="External"/><Relationship Id="rId29" Type="http://schemas.openxmlformats.org/officeDocument/2006/relationships/hyperlink" Target="http://indico.ipb.ac.rs/getFile.py/access?resId=9&amp;materialId=0&amp;confId=483" TargetMode="External"/><Relationship Id="rId1" Type="http://schemas.openxmlformats.org/officeDocument/2006/relationships/customXml" Target="../customXml/item1.xml"/><Relationship Id="rId6" Type="http://schemas.openxmlformats.org/officeDocument/2006/relationships/hyperlink" Target="http://indico.ipb.ac.rs/getFile.py/access?resId=1&amp;materialId=0&amp;confId=483" TargetMode="External"/><Relationship Id="rId11" Type="http://schemas.openxmlformats.org/officeDocument/2006/relationships/hyperlink" Target="http://indico.ipb.ac.rs/getFile.py/access?resId=21&amp;materialId=0&amp;confId=483" TargetMode="External"/><Relationship Id="rId24" Type="http://schemas.openxmlformats.org/officeDocument/2006/relationships/hyperlink" Target="http://indico.ipb.ac.rs/getFile.py/access?resId=18&amp;materialId=0&amp;confId=48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dico.ipb.ac.rs/getFile.py/access?resId=12&amp;materialId=0&amp;confId=483" TargetMode="External"/><Relationship Id="rId23" Type="http://schemas.openxmlformats.org/officeDocument/2006/relationships/hyperlink" Target="http://indico.ipb.ac.rs/getFile.py/access?resId=17&amp;materialId=0&amp;confId=483" TargetMode="External"/><Relationship Id="rId28" Type="http://schemas.openxmlformats.org/officeDocument/2006/relationships/hyperlink" Target="http://indico.ipb.ac.rs/getFile.py/access?resId=3&amp;materialId=0&amp;confId=483" TargetMode="External"/><Relationship Id="rId10" Type="http://schemas.openxmlformats.org/officeDocument/2006/relationships/hyperlink" Target="http://indico.ipb.ac.rs/getFile.py/access?resId=15&amp;materialId=0&amp;confId=483" TargetMode="External"/><Relationship Id="rId19" Type="http://schemas.openxmlformats.org/officeDocument/2006/relationships/hyperlink" Target="http://indico.ipb.ac.rs/getFile.py/access?resId=23&amp;materialId=0&amp;confId=483" TargetMode="External"/><Relationship Id="rId31" Type="http://schemas.openxmlformats.org/officeDocument/2006/relationships/hyperlink" Target="http://indico.ipb.ac.rs/getFile.py/access?resId=25&amp;materialId=0&amp;confId=483" TargetMode="External"/><Relationship Id="rId4" Type="http://schemas.openxmlformats.org/officeDocument/2006/relationships/settings" Target="settings.xml"/><Relationship Id="rId9" Type="http://schemas.openxmlformats.org/officeDocument/2006/relationships/hyperlink" Target="http://indico.ipb.ac.rs/getFile.py/access?resId=4&amp;materialId=slides&amp;confId=483" TargetMode="External"/><Relationship Id="rId14" Type="http://schemas.openxmlformats.org/officeDocument/2006/relationships/hyperlink" Target="http://indico.ipb.ac.rs/getFile.py/access?resId=13&amp;materialId=0&amp;confId=483" TargetMode="External"/><Relationship Id="rId22" Type="http://schemas.openxmlformats.org/officeDocument/2006/relationships/hyperlink" Target="http://indico.ipb.ac.rs/getFile.py/access?resId=16&amp;materialId=0&amp;confId=483" TargetMode="External"/><Relationship Id="rId27" Type="http://schemas.openxmlformats.org/officeDocument/2006/relationships/hyperlink" Target="http://indico.ipb.ac.rs/getFile.py/access?resId=6&amp;materialId=0&amp;confId=483" TargetMode="External"/><Relationship Id="rId30" Type="http://schemas.openxmlformats.org/officeDocument/2006/relationships/hyperlink" Target="http://indico.ipb.ac.rs/getFile.py/access?resId=10&amp;materialId=0&amp;confId=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54E4-6C2D-44A5-8D3F-308C46E5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Maca</cp:lastModifiedBy>
  <cp:revision>2</cp:revision>
  <cp:lastPrinted>2015-04-20T10:14:00Z</cp:lastPrinted>
  <dcterms:created xsi:type="dcterms:W3CDTF">2016-02-03T09:00:00Z</dcterms:created>
  <dcterms:modified xsi:type="dcterms:W3CDTF">2016-02-03T09:00:00Z</dcterms:modified>
</cp:coreProperties>
</file>