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72" w:rsidRDefault="001456A7" w:rsidP="001456A7">
      <w:pPr>
        <w:jc w:val="center"/>
        <w:rPr>
          <w:rFonts w:ascii="Times New Roman" w:hAnsi="Times New Roman" w:cs="Times New Roman"/>
          <w:sz w:val="40"/>
          <w:szCs w:val="40"/>
          <w:lang w:val="sr-Cyrl-RS"/>
        </w:rPr>
      </w:pPr>
      <w:r>
        <w:rPr>
          <w:rFonts w:ascii="Times New Roman" w:hAnsi="Times New Roman" w:cs="Times New Roman"/>
          <w:sz w:val="40"/>
          <w:szCs w:val="40"/>
          <w:lang w:val="sr-Cyrl-RS"/>
        </w:rPr>
        <w:t>НАУЧНОМ  ВЕЋУ  ИНСТИТУТА  ЗА  ФИЗИКУ  У  БЕОГРАДУ</w:t>
      </w:r>
    </w:p>
    <w:p w:rsidR="001456A7" w:rsidRDefault="001456A7" w:rsidP="001456A7">
      <w:pPr>
        <w:jc w:val="center"/>
        <w:rPr>
          <w:rFonts w:ascii="Times New Roman" w:hAnsi="Times New Roman" w:cs="Times New Roman"/>
          <w:sz w:val="40"/>
          <w:szCs w:val="40"/>
          <w:lang w:val="sr-Cyrl-RS"/>
        </w:rPr>
      </w:pPr>
    </w:p>
    <w:p w:rsidR="001456A7" w:rsidRDefault="001456A7" w:rsidP="001456A7">
      <w:pPr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>
        <w:rPr>
          <w:rFonts w:ascii="Times New Roman" w:hAnsi="Times New Roman" w:cs="Times New Roman"/>
          <w:b/>
          <w:sz w:val="40"/>
          <w:szCs w:val="40"/>
          <w:lang w:val="sr-Cyrl-RS"/>
        </w:rPr>
        <w:t>Извештај комисије за избор Марка Опачића у звање истраживач сарадник</w:t>
      </w:r>
    </w:p>
    <w:p w:rsidR="001456A7" w:rsidRDefault="001456A7" w:rsidP="001456A7">
      <w:pPr>
        <w:jc w:val="both"/>
        <w:rPr>
          <w:rFonts w:ascii="Times New Roman" w:hAnsi="Times New Roman" w:cs="Times New Roman"/>
          <w:sz w:val="40"/>
          <w:szCs w:val="40"/>
          <w:lang w:val="sr-Cyrl-RS"/>
        </w:rPr>
      </w:pPr>
    </w:p>
    <w:p w:rsidR="001456A7" w:rsidRDefault="001456A7" w:rsidP="006956D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седници Научног већа Института за физику, одржаној 17. јуна 2014. године, име</w:t>
      </w:r>
      <w:r w:rsidR="006956D2">
        <w:rPr>
          <w:rFonts w:ascii="Times New Roman" w:hAnsi="Times New Roman" w:cs="Times New Roman"/>
          <w:sz w:val="24"/>
          <w:szCs w:val="24"/>
        </w:rPr>
        <w:t>-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нo</w:t>
      </w:r>
      <w:r>
        <w:rPr>
          <w:rFonts w:ascii="Times New Roman" w:hAnsi="Times New Roman" w:cs="Times New Roman"/>
          <w:sz w:val="24"/>
          <w:szCs w:val="24"/>
          <w:lang w:val="sr-Cyrl-RS"/>
        </w:rPr>
        <w:t>вани смо у комисију за избор Марка Опачића у звање истражив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ач сарадник. Прегледом материја</w:t>
      </w:r>
      <w:r>
        <w:rPr>
          <w:rFonts w:ascii="Times New Roman" w:hAnsi="Times New Roman" w:cs="Times New Roman"/>
          <w:sz w:val="24"/>
          <w:szCs w:val="24"/>
          <w:lang w:val="sr-Cyrl-RS"/>
        </w:rPr>
        <w:t>ла који нам је достављен, као и на основу личног познавања кандидата и увида у његов рад, Научном већу Института за физику подносимо овај извештај.</w:t>
      </w:r>
    </w:p>
    <w:p w:rsidR="001456A7" w:rsidRDefault="001456A7" w:rsidP="001456A7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:rsidR="00E351D7" w:rsidRDefault="00DC5D29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Биографски подаци</w:t>
      </w:r>
    </w:p>
    <w:p w:rsidR="00DC5D29" w:rsidRDefault="00DC5D29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E351D7" w:rsidRDefault="00E351D7" w:rsidP="006956D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Марко Опачић је рођен 30.06.1988. године у Београду, где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 xml:space="preserve"> је завршио основну школу и гим</w:t>
      </w:r>
      <w:r>
        <w:rPr>
          <w:rFonts w:ascii="Times New Roman" w:hAnsi="Times New Roman" w:cs="Times New Roman"/>
          <w:sz w:val="24"/>
          <w:szCs w:val="24"/>
          <w:lang w:val="sr-Cyrl-RS"/>
        </w:rPr>
        <w:t>назију, као носилац Вукове дипломе. Након тога је 2007. године уписао основне студи</w:t>
      </w:r>
      <w:r w:rsidR="006956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на Електротехничком факултету Универзитета у Београду, 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на одсеку Сигнали и системи. Ди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пломирао је 2011. године 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са радом под називом ,,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>Управљање асинхроним мотором у зони слабљења поља методом егзактне (</w:t>
      </w:r>
      <w:r w:rsidR="007846CD" w:rsidRPr="006956D2">
        <w:rPr>
          <w:rFonts w:ascii="Times New Roman" w:hAnsi="Times New Roman" w:cs="Times New Roman"/>
          <w:i/>
          <w:sz w:val="24"/>
          <w:szCs w:val="24"/>
        </w:rPr>
        <w:t>feedback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>) линеаризације''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. Просечна оцена на основним студијама била је 9.31. Мастер студије на истом одсеку уписао је октобра 2011. године, за-вршивши их септембра 2012. године, с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 xml:space="preserve"> укупном просечном оценом 9.44. Тема мастер-рада била је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 xml:space="preserve"> ,,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>Компаративна анализа линеарних и нели</w:t>
      </w:r>
      <w:r w:rsidR="006956D2">
        <w:rPr>
          <w:rFonts w:ascii="Times New Roman" w:hAnsi="Times New Roman" w:cs="Times New Roman"/>
          <w:i/>
          <w:sz w:val="24"/>
          <w:szCs w:val="24"/>
          <w:lang w:val="sr-Cyrl-RS"/>
        </w:rPr>
        <w:t>неарних техника управљања на си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>мулаци</w:t>
      </w:r>
      <w:r w:rsidR="006956D2">
        <w:rPr>
          <w:rFonts w:ascii="Times New Roman" w:hAnsi="Times New Roman" w:cs="Times New Roman"/>
          <w:i/>
          <w:sz w:val="24"/>
          <w:szCs w:val="24"/>
          <w:lang w:val="sr-Cyrl-RS"/>
        </w:rPr>
        <w:t>-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оном моделу и лабораторијској поставци </w:t>
      </w:r>
      <w:r w:rsidR="007846CD" w:rsidRPr="006956D2">
        <w:rPr>
          <w:rFonts w:ascii="Times New Roman" w:hAnsi="Times New Roman" w:cs="Times New Roman"/>
          <w:i/>
          <w:sz w:val="24"/>
          <w:szCs w:val="24"/>
        </w:rPr>
        <w:t>Two Tank System</w:t>
      </w:r>
      <w:r w:rsidR="007846CD" w:rsidRPr="006956D2">
        <w:rPr>
          <w:rFonts w:ascii="Times New Roman" w:hAnsi="Times New Roman" w:cs="Times New Roman"/>
          <w:i/>
          <w:sz w:val="24"/>
          <w:szCs w:val="24"/>
          <w:lang w:val="sr-Cyrl-RS"/>
        </w:rPr>
        <w:t>''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. У октобру исте године уписао је докторске студије на Електротехничком факул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тету, смер Наноелектроника и фо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тоника. Од 01.11.2012. године запослен је у Центру за физ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ику чврстог стања и нове матери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јале Института за физику, као истраживач приправник на пројекту Ми</w:t>
      </w:r>
      <w:r w:rsidR="00BE6C01">
        <w:rPr>
          <w:rFonts w:ascii="Times New Roman" w:hAnsi="Times New Roman" w:cs="Times New Roman"/>
          <w:sz w:val="24"/>
          <w:szCs w:val="24"/>
          <w:lang w:val="sr-Cyrl-RS"/>
        </w:rPr>
        <w:t xml:space="preserve">нистарства просвете, 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нау</w:t>
      </w:r>
      <w:r w:rsidR="00BE6C0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 xml:space="preserve">ке и технолошког развоја Републике Србије </w:t>
      </w:r>
      <w:r w:rsidR="007846CD">
        <w:rPr>
          <w:rFonts w:ascii="Times New Roman" w:hAnsi="Times New Roman" w:cs="Times New Roman"/>
          <w:sz w:val="24"/>
          <w:szCs w:val="24"/>
        </w:rPr>
        <w:t xml:space="preserve">III45018 </w:t>
      </w:r>
      <w:r w:rsidR="006956D2">
        <w:rPr>
          <w:rFonts w:ascii="Times New Roman" w:hAnsi="Times New Roman" w:cs="Times New Roman"/>
          <w:sz w:val="24"/>
          <w:szCs w:val="24"/>
          <w:lang w:val="sr-Cyrl-RS"/>
        </w:rPr>
        <w:t>,,Нано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 xml:space="preserve">структурни мултифункционални материјали и нанокомпозити'' (руководилац </w:t>
      </w:r>
      <w:r w:rsidR="003E2824">
        <w:rPr>
          <w:rFonts w:ascii="Times New Roman" w:hAnsi="Times New Roman" w:cs="Times New Roman"/>
          <w:sz w:val="24"/>
          <w:szCs w:val="24"/>
          <w:lang w:val="sr-Cyrl-RS"/>
        </w:rPr>
        <w:t xml:space="preserve">проф. 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 xml:space="preserve">др Зоран </w:t>
      </w:r>
      <w:r w:rsidR="00BE6C01">
        <w:rPr>
          <w:rFonts w:ascii="Times New Roman" w:hAnsi="Times New Roman" w:cs="Times New Roman"/>
          <w:sz w:val="24"/>
          <w:szCs w:val="24"/>
          <w:lang w:val="sr-Cyrl-RS"/>
        </w:rPr>
        <w:t xml:space="preserve">В. </w:t>
      </w:r>
      <w:r w:rsidR="007846CD">
        <w:rPr>
          <w:rFonts w:ascii="Times New Roman" w:hAnsi="Times New Roman" w:cs="Times New Roman"/>
          <w:sz w:val="24"/>
          <w:szCs w:val="24"/>
          <w:lang w:val="sr-Cyrl-RS"/>
        </w:rPr>
        <w:t>Поповић).</w:t>
      </w:r>
    </w:p>
    <w:p w:rsidR="007846CD" w:rsidRDefault="007846CD" w:rsidP="001456A7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:rsidR="00560375" w:rsidRDefault="00560375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560375" w:rsidRDefault="00560375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7846CD" w:rsidRDefault="008A6758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lastRenderedPageBreak/>
        <w:t xml:space="preserve">Преглед научне активности </w:t>
      </w:r>
    </w:p>
    <w:p w:rsidR="008A6758" w:rsidRDefault="008A6758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8A6758" w:rsidRDefault="008A6758" w:rsidP="0078505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Досадашњи истраживачки рад Марка Опачића одвијао се у три целине:</w:t>
      </w:r>
    </w:p>
    <w:p w:rsidR="008A6758" w:rsidRPr="0078505A" w:rsidRDefault="008A6758" w:rsidP="007850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Испитивање кристалне симетрије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Cyrl-RS"/>
          </w:rPr>
          <m:t>Ir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Cyrl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Cyrl-RS"/>
              </w:rPr>
              <m:t>Te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sr-Cyrl-RS"/>
              </w:rPr>
              <m:t>2</m:t>
            </m:r>
          </m:sub>
        </m:sSub>
      </m:oMath>
      <w:r w:rsidR="003E282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методом Раманове спектроскопије</w:t>
      </w:r>
    </w:p>
    <w:p w:rsidR="008A6758" w:rsidRPr="0078505A" w:rsidRDefault="008A6758" w:rsidP="007850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Фононске особине ,,</w:t>
      </w:r>
      <w:r>
        <w:rPr>
          <w:rFonts w:ascii="Times New Roman" w:hAnsi="Times New Roman" w:cs="Times New Roman"/>
          <w:sz w:val="24"/>
          <w:szCs w:val="24"/>
        </w:rPr>
        <w:t>spin-ladder</w:t>
      </w:r>
      <w:r>
        <w:rPr>
          <w:rFonts w:ascii="Times New Roman" w:hAnsi="Times New Roman" w:cs="Times New Roman"/>
          <w:sz w:val="24"/>
          <w:szCs w:val="24"/>
          <w:lang w:val="sr-Cyrl-RS"/>
        </w:rPr>
        <w:t>'' једињења</w:t>
      </w:r>
      <w:r w:rsidR="003E2824">
        <w:rPr>
          <w:rFonts w:ascii="Times New Roman" w:hAnsi="Times New Roman" w:cs="Times New Roman"/>
          <w:sz w:val="24"/>
          <w:szCs w:val="24"/>
        </w:rPr>
        <w:t xml:space="preserve"> </w:t>
      </w:r>
      <w:r w:rsidR="003E2824">
        <w:rPr>
          <w:rFonts w:ascii="Times New Roman" w:hAnsi="Times New Roman" w:cs="Times New Roman"/>
          <w:sz w:val="24"/>
          <w:szCs w:val="24"/>
          <w:lang w:val="sr-Cyrl-RS"/>
        </w:rPr>
        <w:t>на бази гвожђа</w:t>
      </w:r>
    </w:p>
    <w:p w:rsidR="008A6758" w:rsidRDefault="008A6758" w:rsidP="008A67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78505A">
        <w:rPr>
          <w:rFonts w:ascii="Times New Roman" w:hAnsi="Times New Roman" w:cs="Times New Roman"/>
          <w:sz w:val="24"/>
          <w:szCs w:val="24"/>
          <w:lang w:val="sr-Cyrl-RS"/>
        </w:rPr>
        <w:t>инамика решетке 122</w:t>
      </w:r>
      <w:r w:rsidR="003E2824">
        <w:rPr>
          <w:rFonts w:ascii="Times New Roman" w:hAnsi="Times New Roman" w:cs="Times New Roman"/>
          <w:sz w:val="24"/>
          <w:szCs w:val="24"/>
          <w:lang w:val="sr-Cyrl-RS"/>
        </w:rPr>
        <w:t>*-суперпроводника на бази гвожђа</w:t>
      </w:r>
    </w:p>
    <w:p w:rsidR="008A6758" w:rsidRPr="008A6758" w:rsidRDefault="008A6758" w:rsidP="008A6758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6758" w:rsidRDefault="0078505A" w:rsidP="00D84A41">
      <w:pPr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Активности Марка Опачића везане су за испитивање </w:t>
      </w:r>
      <w:r w:rsidR="008A6758">
        <w:rPr>
          <w:rFonts w:ascii="Times New Roman" w:hAnsi="Times New Roman" w:cs="Times New Roman"/>
          <w:sz w:val="24"/>
          <w:szCs w:val="24"/>
          <w:lang w:val="sr-Cyrl-RS"/>
        </w:rPr>
        <w:t>јако корелисаних електронских система, што је једна од најактуелнијих области проучавањ</w:t>
      </w:r>
      <w:r w:rsidR="003E2824">
        <w:rPr>
          <w:rFonts w:ascii="Times New Roman" w:hAnsi="Times New Roman" w:cs="Times New Roman"/>
          <w:sz w:val="24"/>
          <w:szCs w:val="24"/>
          <w:lang w:val="sr-Cyrl-RS"/>
        </w:rPr>
        <w:t xml:space="preserve">а у физици кондензованог стања материје. </w:t>
      </w:r>
      <w:r w:rsidR="008A6758">
        <w:rPr>
          <w:rFonts w:ascii="Times New Roman" w:hAnsi="Times New Roman" w:cs="Times New Roman"/>
          <w:sz w:val="24"/>
          <w:szCs w:val="24"/>
          <w:lang w:val="sr-Cyrl-RS"/>
        </w:rPr>
        <w:t>Први 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истем,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Cyrl-RS"/>
          </w:rPr>
          <m:t>Ir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Cyrl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Cyrl-RS"/>
              </w:rPr>
              <m:t>Te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sr-Cyrl-R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sr-Cyrl-RS"/>
          </w:rPr>
          <m:t>,</m:t>
        </m:r>
      </m:oMath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допирањем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Cyrl-RS"/>
          </w:rPr>
          <m:t>Pt, Pd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Cyrl-RS"/>
          </w:rPr>
          <m:t>Cu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>постаје суперпроводан.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>С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нижавањем темпера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туре подлеже фазном прелазу, праћеном смањивањем си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метрије, при чему још увек није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са сигурношћу утврђена структур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а нискотемпературске фазе. </w:t>
      </w:r>
      <w:r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BE6C01">
        <w:rPr>
          <w:rFonts w:ascii="Times New Roman" w:hAnsi="Times New Roman" w:cs="Times New Roman"/>
          <w:sz w:val="24"/>
          <w:szCs w:val="24"/>
          <w:lang w:val="sr-Cyrl-RS"/>
        </w:rPr>
        <w:t>руга група материјал</w:t>
      </w:r>
      <w:r w:rsidR="008A6758">
        <w:rPr>
          <w:rFonts w:ascii="Times New Roman" w:hAnsi="Times New Roman" w:cs="Times New Roman"/>
          <w:sz w:val="24"/>
          <w:szCs w:val="24"/>
          <w:lang w:val="sr-Cyrl-RS"/>
        </w:rPr>
        <w:t xml:space="preserve">а спада у фамилију </w:t>
      </w:r>
      <m:oMath>
        <m:r>
          <w:rPr>
            <w:rFonts w:ascii="Cambria Math" w:hAnsi="Cambria Math" w:cs="Times New Roman"/>
            <w:sz w:val="24"/>
            <w:szCs w:val="24"/>
            <w:lang w:val="sr-Cyrl-RS"/>
          </w:rPr>
          <m:t>S=2</m:t>
        </m:r>
      </m:oMath>
      <w:r w:rsidR="008A67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орторомби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>чних ,,</w:t>
      </w:r>
      <w:r w:rsidR="008A6758">
        <w:rPr>
          <w:rFonts w:ascii="Times New Roman" w:eastAsiaTheme="minorEastAsia" w:hAnsi="Times New Roman" w:cs="Times New Roman"/>
          <w:sz w:val="24"/>
          <w:szCs w:val="24"/>
        </w:rPr>
        <w:t>spin-ladder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'' једињења на бази гвожђа. Ј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едињења из треће групе представљају нову класу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суперпроводника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на бази гвожђа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.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Циљ досадашњих активности био је да се </w:t>
      </w:r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>коришћењем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Раманове спектроскопије испита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фононска 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структура једињења и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њени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допри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н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>ос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и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ефектима који се јављају у наведеним системима. Због тога је било неопходно уочити и асигнирати фононс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ке модове који постоје у помену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>тим системи</w:t>
      </w:r>
      <w:r w:rsidR="00BE6C01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8A6758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ма, као и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испитати њихову температурску еволуцију.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Мерења су</w:t>
      </w:r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вршена на различитим тем</w:t>
      </w:r>
      <w:r w:rsidR="00BE6C01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DC5D29">
        <w:rPr>
          <w:rFonts w:ascii="Times New Roman" w:eastAsiaTheme="minorEastAsia" w:hAnsi="Times New Roman" w:cs="Times New Roman"/>
          <w:sz w:val="24"/>
          <w:szCs w:val="24"/>
          <w:lang w:val="sr-Cyrl-RS"/>
        </w:rPr>
        <w:t>пературама и различитим поларизацио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ним геометријама.</w:t>
      </w:r>
    </w:p>
    <w:p w:rsidR="008A6758" w:rsidRDefault="008A6758" w:rsidP="008A675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5C01" w:rsidRDefault="00B65C01" w:rsidP="008A6758">
      <w:pPr>
        <w:jc w:val="both"/>
        <w:rPr>
          <w:rFonts w:ascii="Times New Roman" w:eastAsiaTheme="minorEastAsia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Испитивање симетрије кристала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Ir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</m:oMath>
    </w:p>
    <w:p w:rsidR="00B65C01" w:rsidRDefault="00B65C01" w:rsidP="008A6758">
      <w:pPr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Радови:</w:t>
      </w:r>
    </w:p>
    <w:p w:rsidR="00B65C01" w:rsidRPr="00B65C01" w:rsidRDefault="00B65C01" w:rsidP="00B65C0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B65C01">
        <w:rPr>
          <w:rFonts w:ascii="Times New Roman" w:eastAsia="Calibri" w:hAnsi="Times New Roman" w:cs="Times New Roman"/>
          <w:sz w:val="24"/>
          <w:szCs w:val="24"/>
        </w:rPr>
        <w:t xml:space="preserve">N. </w:t>
      </w:r>
      <w:proofErr w:type="spellStart"/>
      <w:r w:rsidRPr="00B65C01">
        <w:rPr>
          <w:rFonts w:ascii="Times New Roman" w:eastAsia="Calibri" w:hAnsi="Times New Roman" w:cs="Times New Roman"/>
          <w:sz w:val="24"/>
          <w:szCs w:val="24"/>
        </w:rPr>
        <w:t>Lazarevi</w:t>
      </w:r>
      <w:proofErr w:type="spellEnd"/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ć, E. S. Bozin, M. Šćepanović, </w:t>
      </w:r>
      <w:r w:rsidRPr="00B65C01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>M. Opačić</w:t>
      </w:r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, Hechang Lei, C. Petrovic, and Z. V. Popović, </w:t>
      </w:r>
      <w:r w:rsidRPr="00B65C01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 xml:space="preserve">Probing </w:t>
      </w:r>
      <m:oMath>
        <m:r>
          <w:rPr>
            <w:rFonts w:ascii="Cambria Math" w:eastAsia="Calibri" w:hAnsi="Cambria Math" w:cs="Times New Roman"/>
            <w:sz w:val="24"/>
            <w:szCs w:val="24"/>
            <w:lang w:val="sr-Latn-RS"/>
          </w:rPr>
          <m:t>Ir</m:t>
        </m:r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Te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2</m:t>
            </m:r>
          </m:sub>
        </m:sSub>
      </m:oMath>
      <w:r w:rsidRPr="00B65C01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 xml:space="preserve"> crystal symmetry by polarized Raman scattering, </w:t>
      </w:r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>Phys. Rev. B 89, 224301 (2014).</w:t>
      </w:r>
    </w:p>
    <w:p w:rsidR="00B65C01" w:rsidRDefault="00B65C01" w:rsidP="008A675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65C01" w:rsidRDefault="00B65C01" w:rsidP="00B65C01">
      <w:pPr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овом раду приказана је анализа симетрије монокристалног узорка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Ir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методом Ра-манове спектроскопије. Досадашња истраживања овог материјала указивала су да високо-температурска фаза овог једињења припада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P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m1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групи симетрије (тригонални систем), за коју се предвиђају два рамански активна мода, која су према досадашњим прорачунима оче-кивана на око </w:t>
      </w:r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 xml:space="preserve">164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 xml:space="preserve">130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. Међутим, у измереним спектрима се, у паралел</w:t>
      </w:r>
      <w:r w:rsidR="0011700E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ној по-ларизацији, јасно уочава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ју три, док у укрштеној поларизацији имамо два рамански активна мода. Моду на око </w:t>
      </w:r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 xml:space="preserve">164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, који постоји само у паралелној поларизацији, у складу са се-лекционим правилима, придружена је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1g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симетрија, док преостала два мода, која постоје у обе поларизације, имају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g</m:t>
            </m:r>
          </m:sub>
        </m:sSub>
      </m:oMath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симетрију. Ово указује да посматрано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једињење на високим темпера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турама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има нижу </w:t>
      </w:r>
      <w:r w:rsidR="0011700E">
        <w:rPr>
          <w:rFonts w:ascii="Times New Roman" w:eastAsiaTheme="minorEastAsia" w:hAnsi="Times New Roman" w:cs="Times New Roman"/>
          <w:sz w:val="24"/>
          <w:szCs w:val="24"/>
          <w:lang w:val="sr-Cyrl-RS"/>
        </w:rPr>
        <w:t>симетрију од предложене, и да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за опис оваквог фононског спектра одго</w:t>
      </w:r>
      <w:r w:rsidR="0011700E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вара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P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c1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просторна група, што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је потврђено структурном анализом </w:t>
      </w:r>
      <w:r w:rsidR="00D62EE1">
        <w:rPr>
          <w:rFonts w:ascii="Times New Roman" w:eastAsiaTheme="minorEastAsia" w:hAnsi="Times New Roman" w:cs="Times New Roman"/>
          <w:sz w:val="24"/>
          <w:szCs w:val="24"/>
        </w:rPr>
        <w:t xml:space="preserve">PDF 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>мерења узор-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lastRenderedPageBreak/>
        <w:t xml:space="preserve">ка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Ir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</m:oMath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на собној температури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. Нагла промена у раманским спектрима ис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>под кри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тичне тем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пературе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PT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 xml:space="preserve">=245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указује на фазни прелаз који постоји на овој температури.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Већи број модова на ниским температурама указује на снижавање симетрије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. </w:t>
      </w:r>
      <w:r w:rsidR="00DE44C6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Велика разлика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у спектрима мереним у паралелној и укрштеној полариза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цији, </w:t>
      </w:r>
      <w:r w:rsidR="00DE44C6">
        <w:rPr>
          <w:rFonts w:ascii="Times New Roman" w:eastAsiaTheme="minorEastAsia" w:hAnsi="Times New Roman" w:cs="Times New Roman"/>
          <w:sz w:val="24"/>
          <w:szCs w:val="24"/>
          <w:lang w:val="sr-Cyrl-RS"/>
        </w:rPr>
        <w:t>указује на постојање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два одво</w:t>
      </w:r>
      <w:r w:rsidR="00DE44C6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>јена канала расејања на ниским температурама. Због тога се сматра да нискотемпературска фаза овог крис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тала не поседује 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предложену 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>триклиничну си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>метрију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, код које се не би очеки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вало поништавање неких раманских модова у различитим поларизацијама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. 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>М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оже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се 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за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кључити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овај кристал на ниским темп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ературама има моноклиничну симе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трију.</w:t>
      </w:r>
      <w:r w:rsidR="00D62EE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П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ет јасно уочљивих модова који се јављају у паралелној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, али не и укрштеној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поларизацији означе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ни су</w:t>
      </w:r>
      <w:r w:rsidR="00C13CC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као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Cyrl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Cyrl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Cyrl-RS"/>
              </w:rPr>
              <m:t>g</m:t>
            </m:r>
          </m:sub>
        </m:sSub>
      </m:oMath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модови, док шест модова који постоје у обе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поларизационе конфигурације има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Cyrl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Cyrl-R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Cyrl-RS"/>
              </w:rPr>
              <m:t>g</m:t>
            </m:r>
          </m:sub>
        </m:sSub>
      </m:oMath>
      <w:r w:rsidR="00C13CC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симетрију.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На основу симе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>тријске анализе претпостав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љено је да је просторна група симе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трије нискотемперату</w:t>
      </w:r>
      <w:r w:rsidR="00C13CC0">
        <w:rPr>
          <w:rFonts w:ascii="Times New Roman" w:eastAsiaTheme="minorEastAsia" w:hAnsi="Times New Roman" w:cs="Times New Roman"/>
          <w:sz w:val="24"/>
          <w:szCs w:val="24"/>
          <w:lang w:val="sr-Cyrl-RS"/>
        </w:rPr>
        <w:t>рске фазе овог једињења монокли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нична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C2/c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група или нека од њених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t-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подгрупа. Осим на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>гле промене на критичној тем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ператури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PT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, температурска зависност енергија и полуширина рамански активних модова монокристала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Ir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</m:oMath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може се добро опи-сати помоћу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анхармонијског модела.</w:t>
      </w:r>
    </w:p>
    <w:p w:rsidR="00B65C01" w:rsidRDefault="00B65C01" w:rsidP="00B65C01">
      <w:pPr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B65C01" w:rsidRDefault="00B65C01" w:rsidP="00B65C01">
      <w:pPr>
        <w:jc w:val="both"/>
        <w:rPr>
          <w:rFonts w:ascii="Times New Roman" w:eastAsiaTheme="minorEastAsia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Фононска својства ,,</w:t>
      </w:r>
      <w:r>
        <w:rPr>
          <w:rFonts w:ascii="Times New Roman" w:hAnsi="Times New Roman" w:cs="Times New Roman"/>
          <w:b/>
          <w:sz w:val="24"/>
          <w:szCs w:val="24"/>
        </w:rPr>
        <w:t>spin-ladder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'' једињења: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sr-Latn-RS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</w:p>
    <w:p w:rsidR="00B65C01" w:rsidRDefault="00B65C01" w:rsidP="00B65C01">
      <w:pPr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Радови:</w:t>
      </w:r>
    </w:p>
    <w:p w:rsidR="00B65C01" w:rsidRPr="00B65C01" w:rsidRDefault="00B65C01" w:rsidP="00B65C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Z. V. Popović, M. Šćepanović, N. Lazarević, and </w:t>
      </w:r>
      <w:r w:rsidRPr="00B65C01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>M. Opačić</w:t>
      </w:r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, </w:t>
      </w:r>
      <w:r w:rsidRPr="00B65C01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 xml:space="preserve">Phonon properties of </w:t>
      </w:r>
      <m:oMath>
        <m:r>
          <w:rPr>
            <w:rFonts w:ascii="Cambria Math" w:eastAsia="Calibri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  <m:t>3</m:t>
            </m:r>
          </m:sub>
        </m:sSub>
        <m:r>
          <w:rPr>
            <w:rFonts w:ascii="Cambria Math" w:eastAsia="Calibri" w:hAnsi="Cambria Math" w:cs="Times New Roman"/>
            <w:sz w:val="24"/>
            <w:szCs w:val="24"/>
            <w:lang w:val="sr-Latn-RS"/>
          </w:rPr>
          <m:t xml:space="preserve"> (X=S, Se)</m:t>
        </m:r>
      </m:oMath>
      <w:r w:rsidRPr="00B65C01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 xml:space="preserve"> spin ladder compounds, </w:t>
      </w:r>
      <w:r w:rsidR="00315710">
        <w:rPr>
          <w:rFonts w:ascii="Times New Roman" w:eastAsia="Calibri" w:hAnsi="Times New Roman" w:cs="Times New Roman"/>
          <w:sz w:val="24"/>
          <w:szCs w:val="24"/>
          <w:lang w:val="sr-Cyrl-RS"/>
        </w:rPr>
        <w:t>у процесу евалуације</w:t>
      </w:r>
      <w:r w:rsidRPr="00B65C01">
        <w:rPr>
          <w:rFonts w:ascii="Times New Roman" w:eastAsia="Calibri" w:hAnsi="Times New Roman" w:cs="Times New Roman"/>
          <w:sz w:val="24"/>
          <w:szCs w:val="24"/>
          <w:lang w:val="sr-Latn-RS"/>
        </w:rPr>
        <w:t>.</w:t>
      </w:r>
    </w:p>
    <w:p w:rsidR="008A6758" w:rsidRDefault="008A6758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5C01" w:rsidRDefault="00B65C01" w:rsidP="00E22DBC">
      <w:pPr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Приказани су и анализирани рамански спектри орторомбичних кристала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, од којих први припада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Cmcm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просторној групи (18 рамански активних модова), а други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Pnma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просторној групи (36 рамански активних модова). </w:t>
      </w:r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На основу симетријске анализе и измерених спектара, закључено је да су рамански спектри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монокристала добијени расејањем са (110)-равни узорка. Пет модова који су уочени у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x'(zz)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x'</m:t>
            </m:r>
          </m:e>
        </m:acc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конфигура-цији 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110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, z=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001</m:t>
            </m:r>
          </m:e>
        </m:d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) означени су као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g</m:t>
            </m:r>
          </m:sub>
        </m:sSub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модови, додатни модови који се појављују 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'</m:t>
                </m:r>
              </m:sup>
            </m:sSup>
          </m:e>
        </m:d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'</m:t>
                </m:r>
              </m:sup>
            </m:sSup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 xml:space="preserve">,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(y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1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1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)</m:t>
        </m:r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поларизацији имају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1g</m:t>
            </m:r>
          </m:sub>
        </m:sSub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симетрију, до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к модови који се појављују </w:t>
      </w:r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у укрштеној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Cyrl-RS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Cyrl-RS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z</m:t>
            </m:r>
          </m:e>
        </m:d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sr-Latn-R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sr-Latn-RS"/>
                  </w:rPr>
                  <m:t>'</m:t>
                </m:r>
              </m:sup>
            </m:sSup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)</m:t>
        </m:r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поларизацији имају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2g</m:t>
            </m:r>
          </m:sub>
        </m:sSub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3g</m:t>
            </m:r>
          </m:sub>
        </m:sSub>
      </m:oMath>
      <w:r w:rsidR="00204591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симетрију. Температурска зависност енергије и полуширине испитиваних модова </w:t>
      </w:r>
      <w:r w:rsidR="003E282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моделована је анхармонијским моделом. 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Значајно одступање од 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>теоријског модела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уочено је код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g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4</m:t>
            </m:r>
          </m:sup>
        </m:sSubSup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мода (који се налази на ~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 xml:space="preserve">301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-1</m:t>
            </m:r>
          </m:sup>
        </m:sSup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) 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на температурама изнад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 xml:space="preserve">275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K</m:t>
        </m:r>
      </m:oMath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, што је вероватно последица промене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антиферомагнетског уре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ђења</w:t>
      </w:r>
      <w:r w:rsidR="00842180">
        <w:rPr>
          <w:rFonts w:ascii="Times New Roman" w:eastAsiaTheme="minorEastAsia" w:hAnsi="Times New Roman" w:cs="Times New Roman"/>
          <w:sz w:val="24"/>
          <w:szCs w:val="24"/>
          <w:lang w:val="sr-Cyrl-RS"/>
        </w:rPr>
        <w:t>. Рамански спектри криста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ла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Ba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</m:t>
            </m:r>
          </m:sub>
        </m:sSub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мерени су са (100)-равни узорка. У па</w:t>
      </w:r>
      <w:r w:rsidR="00842180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>ралелној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x(yy)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)</m:t>
        </m:r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поларизацији уочено је и означено шест рамански активних модова,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g</m:t>
            </m:r>
          </m:sub>
        </m:sSub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симетрије, док су у другој паралелној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zz</m:t>
            </m:r>
          </m:e>
        </m:d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</m:e>
        </m:acc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) поларизацији уочена додатна три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g</m:t>
            </m:r>
          </m:sub>
        </m:sSub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мода. У укрштеној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x(yz)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x</m:t>
            </m:r>
          </m:e>
        </m:acc>
      </m:oMath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) поларизацији ја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сно се издвајају три мода, која имају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3g</m:t>
            </m:r>
          </m:sub>
        </m:sSub>
      </m:oMath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симетрију. Температурска зависност енергије и</w:t>
      </w:r>
      <w:r w:rsidR="0031571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полуширине испитиваних модова може се описати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тро</w:t>
      </w:r>
      <w:r w:rsidR="00842180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фононским процесима. 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И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спод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sr-Latn-R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 xml:space="preserve">=255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sr-Latn-RS"/>
          </w:rPr>
          <m:t>K</m:t>
        </m:r>
      </m:oMath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842180">
        <w:rPr>
          <w:rFonts w:ascii="Times New Roman" w:eastAsiaTheme="minorEastAsia" w:hAnsi="Times New Roman" w:cs="Times New Roman"/>
          <w:sz w:val="24"/>
          <w:szCs w:val="24"/>
          <w:lang w:val="sr-Cyrl-RS"/>
        </w:rPr>
        <w:t>до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лази до пораста енергије 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lastRenderedPageBreak/>
        <w:t>и наглог опадања по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>луширине испи</w:t>
      </w:r>
      <w:r w:rsidR="00842180">
        <w:rPr>
          <w:rFonts w:ascii="Times New Roman" w:eastAsiaTheme="minorEastAsia" w:hAnsi="Times New Roman" w:cs="Times New Roman"/>
          <w:sz w:val="24"/>
          <w:szCs w:val="24"/>
          <w:lang w:val="sr-Cyrl-RS"/>
        </w:rPr>
        <w:t>тиваних модова, што би се мо</w:t>
      </w:r>
      <w:r w:rsidR="00FE4400">
        <w:rPr>
          <w:rFonts w:ascii="Times New Roman" w:eastAsiaTheme="minorEastAsia" w:hAnsi="Times New Roman" w:cs="Times New Roman"/>
          <w:sz w:val="24"/>
          <w:szCs w:val="24"/>
          <w:lang w:val="sr-Cyrl-RS"/>
        </w:rPr>
        <w:t>гло објаснити спин-фононском интеракцијом</w:t>
      </w:r>
      <w:r w:rsidR="00E22DBC">
        <w:rPr>
          <w:rFonts w:ascii="Times New Roman" w:eastAsiaTheme="minorEastAsia" w:hAnsi="Times New Roman" w:cs="Times New Roman"/>
          <w:sz w:val="24"/>
          <w:szCs w:val="24"/>
          <w:lang w:val="sr-Cyrl-RS"/>
        </w:rPr>
        <w:t>. Енергије модова добијене нумеричким прорачунима су у сагласности са вредностима добијеним на основу мерених спектара за оба испитивана једињења.</w:t>
      </w:r>
    </w:p>
    <w:p w:rsidR="00E22DBC" w:rsidRDefault="00E22DBC" w:rsidP="001456A7">
      <w:pPr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E22DBC" w:rsidRDefault="00FE4400" w:rsidP="001456A7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Динамика решетке 122*-суперпроводника на бази гвожђа</w:t>
      </w:r>
    </w:p>
    <w:p w:rsidR="00E22DBC" w:rsidRDefault="00E22DBC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Радови:</w:t>
      </w:r>
    </w:p>
    <w:p w:rsidR="00E22DBC" w:rsidRPr="00E22DBC" w:rsidRDefault="00E22DBC" w:rsidP="00E22DBC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  <w:lang w:val="sr-Cyrl-RS"/>
        </w:rPr>
      </w:pPr>
      <w:r w:rsidRPr="00E22DBC">
        <w:rPr>
          <w:rFonts w:ascii="Times New Roman" w:hAnsi="Times New Roman"/>
          <w:b/>
          <w:sz w:val="24"/>
          <w:szCs w:val="24"/>
          <w:lang w:val="sr-Latn-RS"/>
        </w:rPr>
        <w:t>M. O</w:t>
      </w:r>
      <w:r w:rsidR="00413941">
        <w:rPr>
          <w:rFonts w:ascii="Times New Roman" w:hAnsi="Times New Roman"/>
          <w:b/>
          <w:sz w:val="24"/>
          <w:szCs w:val="24"/>
          <w:lang w:val="sr-Cyrl-CS"/>
        </w:rPr>
        <w:t>pa</w:t>
      </w:r>
      <w:r w:rsidR="00413941">
        <w:rPr>
          <w:rFonts w:ascii="Times New Roman" w:hAnsi="Times New Roman"/>
          <w:b/>
          <w:sz w:val="24"/>
          <w:szCs w:val="24"/>
          <w:lang w:val="sr-Latn-RS"/>
        </w:rPr>
        <w:t>č</w:t>
      </w:r>
      <w:r w:rsidR="00413941">
        <w:rPr>
          <w:rFonts w:ascii="Times New Roman" w:hAnsi="Times New Roman"/>
          <w:b/>
          <w:sz w:val="24"/>
          <w:szCs w:val="24"/>
          <w:lang w:val="sr-Cyrl-CS"/>
        </w:rPr>
        <w:t>ić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E22DBC">
        <w:rPr>
          <w:rFonts w:ascii="Times New Roman" w:hAnsi="Times New Roman"/>
          <w:sz w:val="24"/>
          <w:szCs w:val="24"/>
          <w:lang w:val="sr-Latn-RS"/>
        </w:rPr>
        <w:t>N.</w:t>
      </w:r>
      <w:r w:rsidR="00413941">
        <w:rPr>
          <w:rFonts w:ascii="Times New Roman" w:hAnsi="Times New Roman"/>
          <w:sz w:val="24"/>
          <w:szCs w:val="24"/>
          <w:lang w:val="sr-Cyrl-CS"/>
        </w:rPr>
        <w:t xml:space="preserve"> Lazarević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E22DBC">
        <w:rPr>
          <w:rFonts w:ascii="Times New Roman" w:hAnsi="Times New Roman"/>
          <w:sz w:val="24"/>
          <w:szCs w:val="24"/>
          <w:lang w:val="sr-Latn-RS"/>
        </w:rPr>
        <w:t>M.</w:t>
      </w:r>
      <w:r w:rsidR="00413941">
        <w:rPr>
          <w:rFonts w:ascii="Times New Roman" w:hAnsi="Times New Roman"/>
          <w:sz w:val="24"/>
          <w:szCs w:val="24"/>
          <w:lang w:val="sr-Cyrl-CS"/>
        </w:rPr>
        <w:t xml:space="preserve"> Radonjić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E22DBC">
        <w:rPr>
          <w:rFonts w:ascii="Times New Roman" w:hAnsi="Times New Roman"/>
          <w:sz w:val="24"/>
          <w:szCs w:val="24"/>
          <w:lang w:val="sr-Latn-RS"/>
        </w:rPr>
        <w:t>M.</w:t>
      </w:r>
      <w:r w:rsidR="00413941">
        <w:rPr>
          <w:rFonts w:ascii="Times New Roman" w:hAnsi="Times New Roman"/>
          <w:sz w:val="24"/>
          <w:szCs w:val="24"/>
          <w:lang w:val="sr-Cyrl-CS"/>
        </w:rPr>
        <w:t xml:space="preserve"> Šćepanović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E22DBC">
        <w:rPr>
          <w:rFonts w:ascii="Times New Roman" w:hAnsi="Times New Roman"/>
          <w:sz w:val="24"/>
          <w:szCs w:val="24"/>
          <w:lang w:val="sr-Latn-RS"/>
        </w:rPr>
        <w:t>H.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 Ryu, </w:t>
      </w:r>
      <w:r w:rsidRPr="00E22DBC">
        <w:rPr>
          <w:rFonts w:ascii="Times New Roman" w:hAnsi="Times New Roman"/>
          <w:sz w:val="24"/>
          <w:szCs w:val="24"/>
          <w:lang w:val="sr-Latn-RS"/>
        </w:rPr>
        <w:t xml:space="preserve">D. </w:t>
      </w:r>
      <w:r w:rsidR="00413941">
        <w:rPr>
          <w:rFonts w:ascii="Times New Roman" w:hAnsi="Times New Roman"/>
          <w:sz w:val="24"/>
          <w:szCs w:val="24"/>
          <w:lang w:val="sr-Cyrl-CS"/>
        </w:rPr>
        <w:t>Tanasković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E22DBC">
        <w:rPr>
          <w:rFonts w:ascii="Times New Roman" w:hAnsi="Times New Roman"/>
          <w:sz w:val="24"/>
          <w:szCs w:val="24"/>
          <w:lang w:val="sr-Latn-RS"/>
        </w:rPr>
        <w:t>C.</w:t>
      </w:r>
      <w:r w:rsidRPr="00E22DBC">
        <w:rPr>
          <w:rFonts w:ascii="Times New Roman" w:hAnsi="Times New Roman"/>
          <w:sz w:val="24"/>
          <w:szCs w:val="24"/>
          <w:lang w:val="sr-Cyrl-CS"/>
        </w:rPr>
        <w:t xml:space="preserve"> Petrovic, </w:t>
      </w:r>
      <w:r w:rsidRPr="00E22DBC">
        <w:rPr>
          <w:rFonts w:ascii="Times New Roman" w:hAnsi="Times New Roman"/>
          <w:sz w:val="24"/>
          <w:szCs w:val="24"/>
          <w:lang w:val="sr-Latn-RS"/>
        </w:rPr>
        <w:t xml:space="preserve">Z. V. </w:t>
      </w:r>
      <w:r w:rsidR="00413941">
        <w:rPr>
          <w:rFonts w:ascii="Times New Roman" w:hAnsi="Times New Roman"/>
          <w:sz w:val="24"/>
          <w:szCs w:val="24"/>
          <w:lang w:val="sr-Cyrl-CS"/>
        </w:rPr>
        <w:t>Popović</w:t>
      </w:r>
      <w:r w:rsidRPr="00E22DBC">
        <w:rPr>
          <w:rFonts w:ascii="Times New Roman" w:hAnsi="Times New Roman"/>
          <w:sz w:val="24"/>
          <w:szCs w:val="24"/>
          <w:lang w:val="sr-Latn-RS"/>
        </w:rPr>
        <w:t xml:space="preserve">: </w:t>
      </w:r>
      <w:r w:rsidRPr="00E22DBC">
        <w:rPr>
          <w:rFonts w:ascii="Times New Roman" w:hAnsi="Times New Roman"/>
          <w:i/>
          <w:sz w:val="24"/>
          <w:szCs w:val="24"/>
          <w:lang w:val="sr-Latn-RS"/>
        </w:rPr>
        <w:t xml:space="preserve">"Lattice dynamics of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R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x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RS"/>
              </w:rPr>
              <m:t>Co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R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-y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RS"/>
              </w:rPr>
              <m:t>Se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RS"/>
              </w:rPr>
              <m:t>2</m:t>
            </m:r>
          </m:sub>
        </m:sSub>
      </m:oMath>
      <w:r w:rsidRPr="00E22DBC">
        <w:rPr>
          <w:rFonts w:ascii="Times New Roman" w:hAnsi="Times New Roman"/>
          <w:i/>
          <w:sz w:val="24"/>
          <w:szCs w:val="24"/>
          <w:lang w:val="sr-Latn-RS"/>
        </w:rPr>
        <w:t>",</w:t>
      </w:r>
      <w:r w:rsidRPr="00E22DB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12516">
        <w:rPr>
          <w:rFonts w:ascii="Times New Roman" w:hAnsi="Times New Roman"/>
          <w:sz w:val="24"/>
          <w:szCs w:val="24"/>
          <w:lang w:val="sr-Cyrl-RS"/>
        </w:rPr>
        <w:t>у процесу евалуације.</w:t>
      </w:r>
    </w:p>
    <w:p w:rsidR="00E22DBC" w:rsidRDefault="00E22DBC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22DBC" w:rsidRDefault="00E22DBC" w:rsidP="00B4729C">
      <w:pPr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овом раду приказана је динамика решетке кристала 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x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2-y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испитивана помоћу Раман спектроскопије. Мерења су вршена са (001)-равни кристала, у различитим пола</w:t>
      </w:r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ризационим конфигурацијама и температурском опсегу од </w:t>
      </w:r>
      <m:oMath>
        <m:r>
          <w:rPr>
            <w:rFonts w:ascii="Cambria Math" w:eastAsiaTheme="minorEastAsia" w:hAnsi="Cambria Math"/>
            <w:sz w:val="24"/>
            <w:szCs w:val="24"/>
            <w:lang w:val="sr-Latn-RS"/>
          </w:rPr>
          <m:t xml:space="preserve">85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до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>300</m:t>
        </m:r>
        <m:r>
          <w:rPr>
            <w:rFonts w:ascii="Cambria Math" w:eastAsiaTheme="minorEastAsia" w:hAnsi="Cambria Math"/>
            <w:sz w:val="24"/>
            <w:szCs w:val="24"/>
            <w:lang w:val="sr-Latn-R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>K</m:t>
        </m:r>
      </m:oMath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>. Овај монокри-стал има тетра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гоналну симетрију, и припада просторној групи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>I4/mmm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 xml:space="preserve"> ,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Γ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Raman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R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1g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RS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1g</m:t>
            </m:r>
          </m:sub>
        </m:sSub>
      </m:oMath>
      <w:r w:rsidR="00E07F14">
        <w:rPr>
          <w:rFonts w:ascii="Times New Roman" w:eastAsiaTheme="minorEastAsia" w:hAnsi="Times New Roman" w:cs="Times New Roman"/>
          <w:sz w:val="24"/>
          <w:szCs w:val="24"/>
          <w:lang w:val="sr-Latn-RS"/>
        </w:rPr>
        <w:t>.</w:t>
      </w:r>
      <w:r w:rsidR="00E07F14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На основу селек</w:t>
      </w:r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>ционих правила за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кључено је да мод који се увек појављује у паралел</w:t>
      </w:r>
      <w:r w:rsidR="002E714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ној, а н</w:t>
      </w:r>
      <w:r w:rsidR="009B1C12">
        <w:rPr>
          <w:rFonts w:ascii="Times New Roman" w:eastAsiaTheme="minorEastAsia" w:hAnsi="Times New Roman" w:cs="Times New Roman"/>
          <w:sz w:val="24"/>
          <w:szCs w:val="24"/>
          <w:lang w:val="sr-Cyrl-RS"/>
        </w:rPr>
        <w:t>е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9B1C12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постоји 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у укрштеној поларизацији, има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1g</m:t>
            </m:r>
          </m:sub>
        </m:sSub>
      </m:oMath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симетрију. Са друге стране, интензитет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1g</m:t>
            </m:r>
          </m:sub>
        </m:sSub>
      </m:oMath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мода зависи 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>и од оријентације узорка, па је у складу са тим извршена асигнација модова.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Температурска зависност енергије и полуширине за два поменута мода </w:t>
      </w:r>
      <w:r w:rsidR="009B1C12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на вишим темпера</w:t>
      </w:r>
      <w:r w:rsidR="002E714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9B1C12">
        <w:rPr>
          <w:rFonts w:ascii="Times New Roman" w:eastAsiaTheme="minorEastAsia" w:hAnsi="Times New Roman" w:cs="Times New Roman"/>
          <w:sz w:val="24"/>
          <w:szCs w:val="24"/>
          <w:lang w:val="sr-Cyrl-RS"/>
        </w:rPr>
        <w:t>турама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се може описати трофонон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>с</w:t>
      </w:r>
      <w:r w:rsidR="009B1C12">
        <w:rPr>
          <w:rFonts w:ascii="Times New Roman" w:eastAsiaTheme="minorEastAsia" w:hAnsi="Times New Roman" w:cs="Times New Roman"/>
          <w:sz w:val="24"/>
          <w:szCs w:val="24"/>
          <w:lang w:val="sr-Cyrl-RS"/>
        </w:rPr>
        <w:t>ким процесима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.  </w:t>
      </w:r>
      <w:r w:rsidR="00A7571D">
        <w:rPr>
          <w:rFonts w:ascii="Times New Roman" w:eastAsiaTheme="minorEastAsia" w:hAnsi="Times New Roman" w:cs="Times New Roman"/>
          <w:sz w:val="24"/>
          <w:szCs w:val="24"/>
          <w:lang w:val="sr-Cyrl-RS"/>
        </w:rPr>
        <w:t>Ш</w:t>
      </w:r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>и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рење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1g</m:t>
            </m:r>
          </m:sub>
        </m:sSub>
      </m:oMath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мода испод </w:t>
      </w:r>
      <m:oMath>
        <m:r>
          <w:rPr>
            <w:rFonts w:ascii="Cambria Math" w:eastAsiaTheme="minorEastAsia" w:hAnsi="Cambria Math"/>
            <w:sz w:val="24"/>
            <w:szCs w:val="24"/>
            <w:lang w:val="sr-Latn-RS"/>
          </w:rPr>
          <m:t xml:space="preserve">120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RS"/>
          </w:rPr>
          <m:t>K</m:t>
        </m:r>
      </m:oMath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верова</w:t>
      </w:r>
      <w:r w:rsidR="00A7571D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тно је последица отварања додатног ка</w:t>
      </w:r>
      <w:r w:rsidR="00FE51C5">
        <w:rPr>
          <w:rFonts w:ascii="Times New Roman" w:eastAsiaTheme="minorEastAsia" w:hAnsi="Times New Roman" w:cs="Times New Roman"/>
          <w:sz w:val="24"/>
          <w:szCs w:val="24"/>
          <w:lang w:val="sr-Cyrl-RS"/>
        </w:rPr>
        <w:t>нала расејања, ко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ји потиче од колективних спинских флуктуација у близ</w:t>
      </w:r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ини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N</m:t>
            </m:r>
          </m:sub>
        </m:sSub>
      </m:oMath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. Одсуство додатних модова 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>у раманским спектрима монокри</w:t>
      </w:r>
      <w:r w:rsidR="00A7571D">
        <w:rPr>
          <w:rFonts w:ascii="Times New Roman" w:eastAsiaTheme="minorEastAsia" w:hAnsi="Times New Roman" w:cs="Times New Roman"/>
          <w:sz w:val="24"/>
          <w:szCs w:val="24"/>
          <w:lang w:val="sr-Cyrl-RS"/>
        </w:rPr>
        <w:t>-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стала 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x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2-y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RS"/>
              </w:rPr>
              <m:t>2</m:t>
            </m:r>
          </m:sub>
        </m:sSub>
      </m:oMath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указује на чињеницу да не долази до уређења ваканција, као код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x</m:t>
            </m:r>
          </m:sub>
        </m:sSub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2-y</m:t>
            </m:r>
          </m:sub>
        </m:sSub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Se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RS"/>
              </w:rPr>
              <m:t>2</m:t>
            </m:r>
          </m:sub>
        </m:sSub>
      </m:oMath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. Вредности ене</w:t>
      </w:r>
      <w:r w:rsidR="00B4729C">
        <w:rPr>
          <w:rFonts w:ascii="Times New Roman" w:eastAsiaTheme="minorEastAsia" w:hAnsi="Times New Roman" w:cs="Times New Roman"/>
          <w:sz w:val="24"/>
          <w:szCs w:val="24"/>
          <w:lang w:val="sr-Cyrl-RS"/>
        </w:rPr>
        <w:t>ргија модова добијене ну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меричким прорачуном </w:t>
      </w:r>
      <w:r w:rsidR="00040AA3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су у сагласности </w:t>
      </w:r>
      <w:r w:rsidR="00E3430F">
        <w:rPr>
          <w:rFonts w:ascii="Times New Roman" w:eastAsiaTheme="minorEastAsia" w:hAnsi="Times New Roman" w:cs="Times New Roman"/>
          <w:sz w:val="24"/>
          <w:szCs w:val="24"/>
          <w:lang w:val="sr-Cyrl-RS"/>
        </w:rPr>
        <w:t>са измереним подацима.</w:t>
      </w:r>
    </w:p>
    <w:p w:rsidR="00D84A41" w:rsidRDefault="00D84A41" w:rsidP="001456A7">
      <w:pPr>
        <w:jc w:val="both"/>
        <w:rPr>
          <w:rFonts w:ascii="Times New Roman" w:eastAsiaTheme="minorEastAsia" w:hAnsi="Times New Roman" w:cs="Times New Roman"/>
          <w:sz w:val="32"/>
          <w:szCs w:val="32"/>
          <w:lang w:val="sr-Cyrl-RS"/>
        </w:rPr>
      </w:pPr>
    </w:p>
    <w:p w:rsidR="00E3430F" w:rsidRDefault="00E3430F" w:rsidP="001456A7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sr-Cyrl-RS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val="sr-Cyrl-RS"/>
        </w:rPr>
        <w:t>Квалитет научних резултата</w:t>
      </w:r>
    </w:p>
    <w:p w:rsidR="00E3430F" w:rsidRDefault="00E3430F" w:rsidP="001456A7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sr-Cyrl-RS"/>
        </w:rPr>
      </w:pPr>
    </w:p>
    <w:p w:rsidR="00E3430F" w:rsidRDefault="00B4729C" w:rsidP="00D84A4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Кандидат је у свом научном раду, поред саопштења на 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међународној конференцији и одр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жаних интерних семинара, написао, односно учествовао у 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писању три научна чланка, од ко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јих је један објављен у врло реномираном часопису </w:t>
      </w:r>
      <w:r w:rsidRPr="00B4729C">
        <w:rPr>
          <w:rFonts w:ascii="Times New Roman" w:hAnsi="Times New Roman" w:cs="Times New Roman"/>
          <w:sz w:val="24"/>
          <w:szCs w:val="24"/>
          <w:lang w:val="sr-Latn-RS"/>
        </w:rPr>
        <w:t>Physical Review B (IF = 3.774)</w:t>
      </w:r>
      <w:r w:rsidR="00D84A41">
        <w:rPr>
          <w:rFonts w:ascii="Times New Roman" w:hAnsi="Times New Roman" w:cs="Times New Roman"/>
          <w:sz w:val="24"/>
          <w:szCs w:val="24"/>
          <w:lang w:val="sr-Cyrl-RS"/>
        </w:rPr>
        <w:t xml:space="preserve">, 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два су у процесу </w:t>
      </w:r>
      <w:r w:rsidR="009B1C12">
        <w:rPr>
          <w:rFonts w:ascii="Times New Roman" w:hAnsi="Times New Roman" w:cs="Times New Roman"/>
          <w:sz w:val="24"/>
          <w:szCs w:val="24"/>
          <w:lang w:val="sr-Cyrl-RS"/>
        </w:rPr>
        <w:t>евалуације.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4729C" w:rsidRDefault="00B4729C" w:rsidP="001456A7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:rsidR="004B5AEF" w:rsidRDefault="004B5AEF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4B5AEF" w:rsidRDefault="004B5AEF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B4729C" w:rsidRDefault="00B4729C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Закључак</w:t>
      </w:r>
    </w:p>
    <w:p w:rsidR="00B4729C" w:rsidRDefault="00B4729C" w:rsidP="001456A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B4729C" w:rsidRDefault="00B4729C" w:rsidP="00D84A41">
      <w:pPr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Током досадашњег рада у Центру за физику чврстог стања и нове материјале Института за физику кандидат је у потпуности овладао техником раманске спектроскопије, укључујући поларизациона мерења и мерења у широком опсегу темпера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тура. Такође, овладао је програ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мима за обраду експерименталних резултата и испољио на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предак у њиховој теоријској ана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лизи. На основу података из овог извештаја види се да је 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Марко Опачић задовољио све кван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титативне и квалитативне услове за избор у звање истраживач сарадник који су прописани Законом о научноистраживачкој делатности и Правилник</w:t>
      </w:r>
      <w:r w:rsidR="00D84A41">
        <w:rPr>
          <w:rFonts w:ascii="Times New Roman" w:eastAsiaTheme="minorEastAsia" w:hAnsi="Times New Roman" w:cs="Times New Roman"/>
          <w:sz w:val="24"/>
          <w:szCs w:val="24"/>
          <w:lang w:val="sr-Cyrl-RS"/>
        </w:rPr>
        <w:t>ом о поступку и начину вреднова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ња и квантитативном исказивању научноистраживачких резултата истраживача. Због тога нам је задовољство да предложимо Научном већу Института за физику да изабере Марка Опачића у звање истраживач сарадник.</w:t>
      </w:r>
    </w:p>
    <w:p w:rsidR="004D4F87" w:rsidRDefault="00712516" w:rsidP="001456A7">
      <w:pPr>
        <w:jc w:val="both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У Београду, 18</w:t>
      </w:r>
      <w:r w:rsidR="004D4F87">
        <w:rPr>
          <w:rFonts w:ascii="Times New Roman" w:eastAsiaTheme="minorEastAsia" w:hAnsi="Times New Roman" w:cs="Times New Roman"/>
          <w:sz w:val="24"/>
          <w:szCs w:val="24"/>
          <w:lang w:val="sr-Cyrl-RS"/>
        </w:rPr>
        <w:t>. јула 2014. године</w:t>
      </w:r>
    </w:p>
    <w:p w:rsidR="004D4F87" w:rsidRDefault="004D4F87" w:rsidP="00D84A41">
      <w:pPr>
        <w:ind w:left="7200"/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Чланови комисије: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______________________________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др Ненад Лазаревић, научни сарадник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Институт за физику Београд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______________________________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др Маја Шћепановић, научни саветник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Институт за физику Београд</w:t>
      </w:r>
    </w:p>
    <w:p w:rsidR="004D4F87" w:rsidRDefault="004D4F87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4D4F87" w:rsidRDefault="00871608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______________________________</w:t>
      </w:r>
    </w:p>
    <w:p w:rsidR="00871608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проф. </w:t>
      </w:r>
      <w:r w:rsidR="00871608">
        <w:rPr>
          <w:rFonts w:ascii="Times New Roman" w:eastAsiaTheme="minorEastAsia" w:hAnsi="Times New Roman" w:cs="Times New Roman"/>
          <w:sz w:val="24"/>
          <w:szCs w:val="24"/>
          <w:lang w:val="sr-Cyrl-RS"/>
        </w:rPr>
        <w:t>др Зоран Поповић, научни саветник</w:t>
      </w:r>
    </w:p>
    <w:p w:rsidR="00871608" w:rsidRDefault="00871608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Институт за физику Београд</w:t>
      </w:r>
    </w:p>
    <w:p w:rsidR="00712516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</w:p>
    <w:p w:rsidR="00712516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______________________________</w:t>
      </w:r>
    </w:p>
    <w:p w:rsidR="00712516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др Александар Ракић,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доцент</w:t>
      </w:r>
    </w:p>
    <w:p w:rsidR="00712516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Електротехнички факултет Универзитета у Београду </w:t>
      </w:r>
    </w:p>
    <w:p w:rsidR="00712516" w:rsidRPr="00712516" w:rsidRDefault="00712516" w:rsidP="004D4F87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:rsidR="00E3430F" w:rsidRPr="00E3430F" w:rsidRDefault="00E3430F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846CD" w:rsidRPr="007846CD" w:rsidRDefault="007846CD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51D7" w:rsidRPr="00E351D7" w:rsidRDefault="00E351D7" w:rsidP="001456A7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456A7" w:rsidRPr="001456A7" w:rsidRDefault="001456A7" w:rsidP="001456A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456A7" w:rsidRPr="001456A7" w:rsidRDefault="001456A7" w:rsidP="001456A7">
      <w:pPr>
        <w:jc w:val="both"/>
        <w:rPr>
          <w:rFonts w:ascii="Times New Roman" w:hAnsi="Times New Roman" w:cs="Times New Roman"/>
          <w:sz w:val="40"/>
          <w:szCs w:val="40"/>
          <w:lang w:val="sr-Cyrl-RS"/>
        </w:rPr>
      </w:pPr>
    </w:p>
    <w:sectPr w:rsidR="001456A7" w:rsidRPr="00145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2329B"/>
    <w:multiLevelType w:val="hybridMultilevel"/>
    <w:tmpl w:val="053E9D06"/>
    <w:lvl w:ilvl="0" w:tplc="A33EF47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03E6C"/>
    <w:multiLevelType w:val="hybridMultilevel"/>
    <w:tmpl w:val="C9461E7C"/>
    <w:lvl w:ilvl="0" w:tplc="1CBA857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82364"/>
    <w:multiLevelType w:val="hybridMultilevel"/>
    <w:tmpl w:val="11A68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A7"/>
    <w:rsid w:val="00040AA3"/>
    <w:rsid w:val="000545E6"/>
    <w:rsid w:val="0011700E"/>
    <w:rsid w:val="001268A8"/>
    <w:rsid w:val="001456A7"/>
    <w:rsid w:val="00204591"/>
    <w:rsid w:val="002E7147"/>
    <w:rsid w:val="002F0E66"/>
    <w:rsid w:val="00315710"/>
    <w:rsid w:val="003E2824"/>
    <w:rsid w:val="00413941"/>
    <w:rsid w:val="004341E6"/>
    <w:rsid w:val="004B5AEF"/>
    <w:rsid w:val="004D4F87"/>
    <w:rsid w:val="00535E7F"/>
    <w:rsid w:val="00560375"/>
    <w:rsid w:val="006956D2"/>
    <w:rsid w:val="00712516"/>
    <w:rsid w:val="007846CD"/>
    <w:rsid w:val="0078505A"/>
    <w:rsid w:val="00842180"/>
    <w:rsid w:val="00871608"/>
    <w:rsid w:val="008A6758"/>
    <w:rsid w:val="009B1C12"/>
    <w:rsid w:val="009C6C56"/>
    <w:rsid w:val="00A7571D"/>
    <w:rsid w:val="00B4729C"/>
    <w:rsid w:val="00B65C01"/>
    <w:rsid w:val="00BE6C01"/>
    <w:rsid w:val="00C13CC0"/>
    <w:rsid w:val="00D50072"/>
    <w:rsid w:val="00D62EE1"/>
    <w:rsid w:val="00D84A41"/>
    <w:rsid w:val="00DC5D29"/>
    <w:rsid w:val="00DE44C6"/>
    <w:rsid w:val="00E07F14"/>
    <w:rsid w:val="00E22DBC"/>
    <w:rsid w:val="00E3430F"/>
    <w:rsid w:val="00E351D7"/>
    <w:rsid w:val="00FE4400"/>
    <w:rsid w:val="00F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1F918B-EF8C-41D6-B5EE-8A074102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7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67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</cp:lastModifiedBy>
  <cp:revision>28</cp:revision>
  <dcterms:created xsi:type="dcterms:W3CDTF">2014-06-17T09:23:00Z</dcterms:created>
  <dcterms:modified xsi:type="dcterms:W3CDTF">2014-06-18T09:17:00Z</dcterms:modified>
</cp:coreProperties>
</file>